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D8" w:rsidRDefault="00FB3BD8" w:rsidP="00FB3BD8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10/</w:t>
      </w:r>
      <w:proofErr w:type="gramStart"/>
      <w:r>
        <w:rPr>
          <w:b/>
          <w:color w:val="0000FF"/>
          <w:sz w:val="44"/>
          <w:szCs w:val="44"/>
        </w:rPr>
        <w:t>2019  ze</w:t>
      </w:r>
      <w:proofErr w:type="gramEnd"/>
      <w:r>
        <w:rPr>
          <w:b/>
          <w:color w:val="0000FF"/>
          <w:sz w:val="44"/>
          <w:szCs w:val="44"/>
        </w:rPr>
        <w:t> zasedání ze dne 17.7. 2019</w:t>
      </w:r>
    </w:p>
    <w:p w:rsidR="00FB3BD8" w:rsidRDefault="00FB3BD8" w:rsidP="00FB3BD8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FB3BD8" w:rsidRDefault="00FB3BD8" w:rsidP="00FB3BD8">
      <w:pPr>
        <w:ind w:right="1"/>
        <w:rPr>
          <w:b/>
        </w:rPr>
      </w:pPr>
      <w:r>
        <w:rPr>
          <w:b/>
        </w:rPr>
        <w:t>Zastupitelstvo obce schvaluje:</w:t>
      </w:r>
    </w:p>
    <w:p w:rsidR="00FB3BD8" w:rsidRDefault="00FB3BD8" w:rsidP="00FB3BD8">
      <w:pPr>
        <w:ind w:right="1"/>
        <w:rPr>
          <w:b/>
        </w:rPr>
      </w:pPr>
    </w:p>
    <w:p w:rsidR="00FB3BD8" w:rsidRDefault="00FB3BD8" w:rsidP="00FB3BD8">
      <w:pPr>
        <w:ind w:right="1"/>
        <w:rPr>
          <w:b/>
        </w:rPr>
      </w:pPr>
      <w:r>
        <w:rPr>
          <w:b/>
        </w:rPr>
        <w:t>Usnesení č.1/10/2019</w:t>
      </w:r>
    </w:p>
    <w:p w:rsidR="00FB3BD8" w:rsidRDefault="00FB3BD8" w:rsidP="00FB3BD8">
      <w:pPr>
        <w:ind w:right="1"/>
      </w:pPr>
      <w:r>
        <w:t>Zastupitelstvo schvaluje rozpočtové opatření č.4/2019, viz příloha usnesení</w:t>
      </w:r>
    </w:p>
    <w:p w:rsidR="00FB3BD8" w:rsidRDefault="00FB3BD8" w:rsidP="00FB3BD8">
      <w:pPr>
        <w:ind w:right="1"/>
      </w:pPr>
    </w:p>
    <w:p w:rsidR="00FB3BD8" w:rsidRDefault="00FB3BD8" w:rsidP="00FB3BD8">
      <w:pPr>
        <w:ind w:right="23"/>
        <w:rPr>
          <w:b/>
        </w:rPr>
      </w:pPr>
      <w:r>
        <w:rPr>
          <w:b/>
        </w:rPr>
        <w:t>Usnesení č.2/10/2019</w:t>
      </w:r>
    </w:p>
    <w:p w:rsidR="00FB3BD8" w:rsidRDefault="00FB3BD8" w:rsidP="00FB3BD8">
      <w:pPr>
        <w:ind w:right="23"/>
      </w:pPr>
      <w:r>
        <w:t>Zastupitelstvo dává souhlas příspěvkové organizaci Základní škola a mateřská škola, Adršpach s realizací projektu z Ministerstva školství a tělovýchovy „Šablony II“, název projektu: Tvořivá škola, registrační číslo: CZ.02.3.68/0.0/18_063/0015534. Financování projektu bude bez spoluúčasti zřizovatele.</w:t>
      </w:r>
    </w:p>
    <w:p w:rsidR="00FB3BD8" w:rsidRDefault="00FB3BD8" w:rsidP="00FB3BD8">
      <w:pPr>
        <w:ind w:right="23"/>
      </w:pPr>
    </w:p>
    <w:p w:rsidR="00FB3BD8" w:rsidRDefault="00FB3BD8" w:rsidP="00FB3BD8">
      <w:pPr>
        <w:ind w:right="23"/>
        <w:rPr>
          <w:b/>
        </w:rPr>
      </w:pPr>
      <w:r>
        <w:rPr>
          <w:b/>
        </w:rPr>
        <w:t>Usnesení č.3/10/2019</w:t>
      </w:r>
    </w:p>
    <w:p w:rsidR="00FB3BD8" w:rsidRDefault="00FB3BD8" w:rsidP="00FB3BD8">
      <w:pPr>
        <w:ind w:right="23"/>
      </w:pPr>
      <w:r>
        <w:t xml:space="preserve">Zastupitelstvo schvaluje Uzavření a podpis smlouvy o směně pozemků část pozemku </w:t>
      </w:r>
      <w:proofErr w:type="spellStart"/>
      <w:r>
        <w:t>p.č</w:t>
      </w:r>
      <w:proofErr w:type="spellEnd"/>
      <w:r>
        <w:t>. 787 v </w:t>
      </w:r>
      <w:proofErr w:type="spellStart"/>
      <w:r>
        <w:t>k.ú</w:t>
      </w:r>
      <w:proofErr w:type="spellEnd"/>
      <w:r>
        <w:t xml:space="preserve">. Dolní Adršpach ve vlastnictví obce Adršpach za pozemky ve vlastnictví LR část </w:t>
      </w:r>
      <w:proofErr w:type="spellStart"/>
      <w:r>
        <w:t>p.č</w:t>
      </w:r>
      <w:proofErr w:type="spellEnd"/>
      <w:r>
        <w:t>. 1080/10 o celkové výměře 55 m</w:t>
      </w:r>
      <w:r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>. 791 o celkové výměře 234 m</w:t>
      </w:r>
      <w:r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>. 790/4 o celkové výměře 366 m</w:t>
      </w:r>
      <w:r>
        <w:rPr>
          <w:vertAlign w:val="superscript"/>
        </w:rPr>
        <w:t>2</w:t>
      </w:r>
      <w:r>
        <w:t>, 1080/8 o celkové výměře 123 m</w:t>
      </w:r>
      <w:r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>. 788/5 o celkové výměře 118 m</w:t>
      </w:r>
      <w:r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>. 790/5 o celkové výměře 4 m</w:t>
      </w:r>
      <w:r>
        <w:rPr>
          <w:vertAlign w:val="superscript"/>
        </w:rPr>
        <w:t xml:space="preserve">2 </w:t>
      </w:r>
      <w:r>
        <w:t xml:space="preserve">a část </w:t>
      </w:r>
      <w:proofErr w:type="spellStart"/>
      <w:r>
        <w:t>p.č</w:t>
      </w:r>
      <w:proofErr w:type="spellEnd"/>
      <w:r>
        <w:t>. 788/4 vše v </w:t>
      </w:r>
      <w:proofErr w:type="spellStart"/>
      <w:r>
        <w:t>k.ú</w:t>
      </w:r>
      <w:proofErr w:type="spellEnd"/>
      <w:r>
        <w:t>. Dolní Adršpach.</w:t>
      </w:r>
    </w:p>
    <w:p w:rsidR="00FB3BD8" w:rsidRDefault="00FB3BD8" w:rsidP="00FB3BD8">
      <w:pPr>
        <w:ind w:right="23"/>
      </w:pPr>
      <w:r>
        <w:t xml:space="preserve">Náklady spojené se zaměřením části pozemku </w:t>
      </w:r>
      <w:proofErr w:type="spellStart"/>
      <w:r>
        <w:t>p.č</w:t>
      </w:r>
      <w:proofErr w:type="spellEnd"/>
      <w:r>
        <w:t>. 787 v </w:t>
      </w:r>
      <w:proofErr w:type="spellStart"/>
      <w:r>
        <w:t>k.ú</w:t>
      </w:r>
      <w:proofErr w:type="spellEnd"/>
      <w:r>
        <w:t xml:space="preserve">. Dolní Adršpach ve vlastnictví obce Adršpach a části pozemku </w:t>
      </w:r>
      <w:proofErr w:type="spellStart"/>
      <w:r>
        <w:t>p.č</w:t>
      </w:r>
      <w:proofErr w:type="spellEnd"/>
      <w:r>
        <w:t>. 788/4 v </w:t>
      </w:r>
      <w:proofErr w:type="spellStart"/>
      <w:r>
        <w:t>k.ú</w:t>
      </w:r>
      <w:proofErr w:type="spellEnd"/>
      <w:r>
        <w:t xml:space="preserve">. Dolní Adršpach ve vlastnictví LR a náklady spojené </w:t>
      </w:r>
      <w:proofErr w:type="gramStart"/>
      <w:r>
        <w:t>s</w:t>
      </w:r>
      <w:proofErr w:type="gramEnd"/>
      <w:r>
        <w:t xml:space="preserve"> vypracování kupní smlouvy a poplatek za návrh vkladu do KN hradí žadatel o směnu pozemků </w:t>
      </w:r>
    </w:p>
    <w:p w:rsidR="00FB3BD8" w:rsidRDefault="00FB3BD8" w:rsidP="00FB3BD8">
      <w:pPr>
        <w:ind w:right="23"/>
      </w:pPr>
    </w:p>
    <w:p w:rsidR="00FB3BD8" w:rsidRDefault="00FB3BD8" w:rsidP="00FB3BD8">
      <w:pPr>
        <w:ind w:right="23"/>
        <w:rPr>
          <w:b/>
        </w:rPr>
      </w:pPr>
      <w:r>
        <w:rPr>
          <w:b/>
        </w:rPr>
        <w:t>Usnesení č.4/10/2019</w:t>
      </w:r>
    </w:p>
    <w:p w:rsidR="00FB3BD8" w:rsidRDefault="00FB3BD8" w:rsidP="00FB3BD8">
      <w:pPr>
        <w:ind w:right="23"/>
      </w:pPr>
      <w:r>
        <w:t xml:space="preserve">Zastupitelstvo schvaluje bezúplatný pronájem pozemku </w:t>
      </w:r>
      <w:proofErr w:type="spellStart"/>
      <w:r>
        <w:t>p.č</w:t>
      </w:r>
      <w:proofErr w:type="spellEnd"/>
      <w:r>
        <w:t>. 551/14 v </w:t>
      </w:r>
      <w:proofErr w:type="spellStart"/>
      <w:r>
        <w:t>k.ú</w:t>
      </w:r>
      <w:proofErr w:type="spellEnd"/>
      <w:r>
        <w:t>. Horní Adršpach TJ Jiskře Adršpach za účelem stavby skoků na kola</w:t>
      </w:r>
    </w:p>
    <w:p w:rsidR="00FB3BD8" w:rsidRDefault="00FB3BD8" w:rsidP="00FB3BD8">
      <w:pPr>
        <w:ind w:right="23"/>
      </w:pPr>
    </w:p>
    <w:p w:rsidR="00FB3BD8" w:rsidRDefault="00FB3BD8" w:rsidP="00FB3BD8">
      <w:pPr>
        <w:ind w:right="23"/>
        <w:rPr>
          <w:b/>
        </w:rPr>
      </w:pPr>
      <w:r>
        <w:rPr>
          <w:b/>
        </w:rPr>
        <w:t>Usnesení č.5/10/2019</w:t>
      </w:r>
    </w:p>
    <w:p w:rsidR="00FB3BD8" w:rsidRDefault="00FB3BD8" w:rsidP="00FB3BD8">
      <w:pPr>
        <w:ind w:right="23"/>
      </w:pPr>
      <w:r>
        <w:t xml:space="preserve">Zastupitelstvo schvaluje žádost PK o povolení 24. Ročníku Středečního poháru dne 25.9.2019 mezi 15-19 hodinou o počtu cca 50 dětí + 50 dospělých v prostoru louky a altánů za parkovištěm v Dolním Adršpachu. Dále žádá o parkování pro závodníky a možnost připojení elektrické energie v pokladně parkoviště.  </w:t>
      </w:r>
    </w:p>
    <w:p w:rsidR="00FB3BD8" w:rsidRDefault="00FB3BD8" w:rsidP="00FB3BD8">
      <w:pPr>
        <w:ind w:right="1"/>
        <w:rPr>
          <w:b/>
        </w:rPr>
      </w:pPr>
    </w:p>
    <w:p w:rsidR="00FB3BD8" w:rsidRDefault="00FB3BD8" w:rsidP="00FB3BD8"/>
    <w:p w:rsidR="00FB3BD8" w:rsidRDefault="00FB3BD8" w:rsidP="00FB3BD8"/>
    <w:p w:rsidR="00FB3BD8" w:rsidRDefault="00FB3BD8" w:rsidP="00FB3BD8">
      <w:pPr>
        <w:ind w:right="23"/>
        <w:jc w:val="both"/>
      </w:pPr>
    </w:p>
    <w:p w:rsidR="00FB3BD8" w:rsidRDefault="00FB3BD8" w:rsidP="00FB3BD8">
      <w:pPr>
        <w:ind w:right="23"/>
        <w:rPr>
          <w:vertAlign w:val="superscript"/>
        </w:rPr>
      </w:pPr>
    </w:p>
    <w:p w:rsidR="00FB3BD8" w:rsidRDefault="00FB3BD8" w:rsidP="00FB3BD8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:rsidR="00FB3BD8" w:rsidRDefault="00FB3BD8" w:rsidP="00FB3BD8">
      <w:pPr>
        <w:ind w:right="23"/>
        <w:rPr>
          <w:sz w:val="28"/>
          <w:vertAlign w:val="superscript"/>
        </w:rPr>
      </w:pPr>
    </w:p>
    <w:p w:rsidR="00FB3BD8" w:rsidRDefault="00FB3BD8" w:rsidP="00FB3BD8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976681" w:rsidRDefault="00976681"/>
    <w:sectPr w:rsidR="00976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6D"/>
    <w:rsid w:val="00416410"/>
    <w:rsid w:val="00976681"/>
    <w:rsid w:val="00DD2A6D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F7D46-E5CA-4CE0-9971-2F82A6DF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BD8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2020-01-27T15:40:00Z</dcterms:created>
  <dcterms:modified xsi:type="dcterms:W3CDTF">2020-01-27T15:40:00Z</dcterms:modified>
</cp:coreProperties>
</file>