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FA4C" w14:textId="77777777" w:rsidR="00D51290" w:rsidRDefault="00D51290" w:rsidP="00D51290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5AF90E79" w14:textId="77777777" w:rsidR="00D51290" w:rsidRDefault="00D51290" w:rsidP="00D51290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 xml:space="preserve">č. 31/2021  ze zasedání ze dne </w:t>
      </w:r>
      <w:proofErr w:type="gramStart"/>
      <w:r>
        <w:rPr>
          <w:rFonts w:cs="Times New Roman"/>
          <w:b/>
          <w:color w:val="0000FF"/>
          <w:sz w:val="44"/>
          <w:szCs w:val="44"/>
        </w:rPr>
        <w:t>24.11. 2021</w:t>
      </w:r>
      <w:proofErr w:type="gramEnd"/>
    </w:p>
    <w:p w14:paraId="1FAD2222" w14:textId="77777777" w:rsidR="00D51290" w:rsidRDefault="00D51290" w:rsidP="00D51290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50033496" w14:textId="77777777" w:rsidR="00D51290" w:rsidRDefault="00D51290" w:rsidP="00D51290">
      <w:pPr>
        <w:ind w:right="23"/>
        <w:jc w:val="center"/>
        <w:rPr>
          <w:rFonts w:cs="Times New Roman"/>
          <w:szCs w:val="24"/>
        </w:rPr>
      </w:pPr>
    </w:p>
    <w:p w14:paraId="26054E36" w14:textId="77777777" w:rsidR="00D51290" w:rsidRDefault="00D51290" w:rsidP="00D51290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 </w:t>
      </w:r>
    </w:p>
    <w:p w14:paraId="349640CA" w14:textId="77777777" w:rsidR="00D51290" w:rsidRDefault="00D51290" w:rsidP="00D51290">
      <w:pPr>
        <w:ind w:right="23"/>
        <w:rPr>
          <w:rFonts w:cs="Times New Roman"/>
          <w:b/>
          <w:bCs/>
          <w:szCs w:val="24"/>
        </w:rPr>
      </w:pPr>
    </w:p>
    <w:p w14:paraId="034050B1" w14:textId="77777777" w:rsidR="00D51290" w:rsidRDefault="00D51290" w:rsidP="00D51290">
      <w:pPr>
        <w:ind w:right="1"/>
        <w:rPr>
          <w:b/>
          <w:bCs/>
        </w:rPr>
      </w:pPr>
      <w:r>
        <w:rPr>
          <w:b/>
          <w:bCs/>
        </w:rPr>
        <w:t>Usnesení č.1/31/2021</w:t>
      </w:r>
    </w:p>
    <w:p w14:paraId="55643878" w14:textId="77777777" w:rsidR="00D51290" w:rsidRDefault="00D51290" w:rsidP="00D51290">
      <w:pPr>
        <w:ind w:right="1"/>
        <w:rPr>
          <w:bCs/>
        </w:rPr>
      </w:pPr>
      <w:r>
        <w:rPr>
          <w:bCs/>
        </w:rPr>
        <w:t>Zastupitelstvo schvaluje Obecně závaznou vyhlášku č.1/2021 o místním poplatku za obecní systém odpadového hospodářství.</w:t>
      </w:r>
    </w:p>
    <w:p w14:paraId="00D726D8" w14:textId="77777777" w:rsidR="00D51290" w:rsidRDefault="00D51290" w:rsidP="00D51290">
      <w:pPr>
        <w:ind w:right="1"/>
        <w:rPr>
          <w:bCs/>
        </w:rPr>
      </w:pPr>
    </w:p>
    <w:p w14:paraId="58F9EF61" w14:textId="77777777" w:rsidR="00D51290" w:rsidRDefault="00D51290" w:rsidP="00D51290">
      <w:pPr>
        <w:ind w:right="1"/>
        <w:rPr>
          <w:b/>
          <w:bCs/>
        </w:rPr>
      </w:pPr>
      <w:r>
        <w:rPr>
          <w:b/>
          <w:bCs/>
        </w:rPr>
        <w:t>Usnesení č.2/31/2021</w:t>
      </w:r>
    </w:p>
    <w:p w14:paraId="07613DF3" w14:textId="77777777" w:rsidR="00D51290" w:rsidRDefault="00D51290" w:rsidP="00D51290">
      <w:pPr>
        <w:ind w:right="1"/>
        <w:rPr>
          <w:bCs/>
        </w:rPr>
      </w:pPr>
      <w:r>
        <w:rPr>
          <w:bCs/>
        </w:rPr>
        <w:t xml:space="preserve">Zastupitelstvo schvaluje  cenu stočného od </w:t>
      </w:r>
      <w:proofErr w:type="gramStart"/>
      <w:r>
        <w:rPr>
          <w:bCs/>
        </w:rPr>
        <w:t>1.1.2022</w:t>
      </w:r>
      <w:proofErr w:type="gramEnd"/>
      <w:r>
        <w:rPr>
          <w:bCs/>
        </w:rPr>
        <w:t xml:space="preserve"> ve výši 44,55 Kč včetně DPH.</w:t>
      </w:r>
    </w:p>
    <w:p w14:paraId="38924CD3" w14:textId="77777777" w:rsidR="00D51290" w:rsidRDefault="00D51290" w:rsidP="00D51290">
      <w:pPr>
        <w:ind w:right="1"/>
        <w:rPr>
          <w:bCs/>
        </w:rPr>
      </w:pPr>
    </w:p>
    <w:p w14:paraId="5F9A014F" w14:textId="77777777" w:rsidR="00D51290" w:rsidRDefault="00D51290" w:rsidP="00D51290">
      <w:pPr>
        <w:ind w:right="1"/>
        <w:rPr>
          <w:b/>
          <w:bCs/>
        </w:rPr>
      </w:pPr>
      <w:r>
        <w:rPr>
          <w:b/>
          <w:bCs/>
        </w:rPr>
        <w:t>Usnesení č.3/31/2021</w:t>
      </w:r>
    </w:p>
    <w:p w14:paraId="3231188E" w14:textId="77777777" w:rsidR="00D51290" w:rsidRDefault="00D51290" w:rsidP="00D51290">
      <w:pPr>
        <w:ind w:right="1"/>
      </w:pPr>
      <w:r>
        <w:t>Zastupitelstvo schvaluje rozhodnutí Ministerstva kultura ČR o poskytnutí podpory kulturních památek finančního příspěvku ve výši 400 000,- Kč na zámek v Dolním Adršpachu.</w:t>
      </w:r>
    </w:p>
    <w:p w14:paraId="2087C5CC" w14:textId="77777777" w:rsidR="00D51290" w:rsidRDefault="00D51290" w:rsidP="00D51290">
      <w:pPr>
        <w:rPr>
          <w:u w:val="single"/>
        </w:rPr>
      </w:pPr>
    </w:p>
    <w:p w14:paraId="13BBDE28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č.4/31/2021</w:t>
      </w:r>
    </w:p>
    <w:p w14:paraId="29465D1B" w14:textId="77777777" w:rsidR="00D51290" w:rsidRDefault="00D51290" w:rsidP="00D51290">
      <w:r>
        <w:t>Zastupitelstvo schvaluje Rozpočtové opatření č.12/2021, viz příloha usnesení.</w:t>
      </w:r>
    </w:p>
    <w:p w14:paraId="0B6E8D9C" w14:textId="77777777" w:rsidR="00D51290" w:rsidRDefault="00D51290" w:rsidP="00D51290"/>
    <w:p w14:paraId="2B3B4103" w14:textId="77777777" w:rsidR="00D51290" w:rsidRDefault="00D51290" w:rsidP="00D51290">
      <w:pPr>
        <w:ind w:right="1"/>
        <w:rPr>
          <w:b/>
          <w:bCs/>
        </w:rPr>
      </w:pPr>
      <w:r>
        <w:rPr>
          <w:b/>
          <w:bCs/>
        </w:rPr>
        <w:t>Usnesení č.5/31/2021</w:t>
      </w:r>
    </w:p>
    <w:p w14:paraId="1B39D16E" w14:textId="77777777" w:rsidR="00D51290" w:rsidRDefault="00D51290" w:rsidP="00D51290">
      <w:pPr>
        <w:ind w:right="1"/>
        <w:rPr>
          <w:bCs/>
        </w:rPr>
      </w:pPr>
      <w:r>
        <w:rPr>
          <w:bCs/>
        </w:rPr>
        <w:t xml:space="preserve">Zastupitelstvo schvaluje – smlouvu o smlouvě budoucí o zřízení věcného břemene – služebnosti – KNN pro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 xml:space="preserve"> 863/2</w:t>
      </w:r>
      <w:proofErr w:type="gramEnd"/>
      <w:r>
        <w:rPr>
          <w:bCs/>
        </w:rPr>
        <w:t xml:space="preserve"> Dolní Adršpach uzavřenou mezi obcí Adršpach a firmou CITRON GROUP ELEKTRO, s.r.o., Radvanice.</w:t>
      </w:r>
    </w:p>
    <w:p w14:paraId="14242B6D" w14:textId="77777777" w:rsidR="00D51290" w:rsidRDefault="00D51290" w:rsidP="00D51290">
      <w:pPr>
        <w:ind w:right="1"/>
        <w:rPr>
          <w:bCs/>
        </w:rPr>
      </w:pPr>
    </w:p>
    <w:p w14:paraId="4AA2AC7E" w14:textId="77777777" w:rsidR="00D51290" w:rsidRDefault="00D51290" w:rsidP="00D51290">
      <w:pPr>
        <w:ind w:right="1"/>
        <w:rPr>
          <w:b/>
          <w:bCs/>
        </w:rPr>
      </w:pPr>
      <w:r>
        <w:rPr>
          <w:b/>
          <w:bCs/>
        </w:rPr>
        <w:t>Usnesení č.6/31/2021</w:t>
      </w:r>
    </w:p>
    <w:p w14:paraId="5DC04AF1" w14:textId="77777777" w:rsidR="00D51290" w:rsidRDefault="00D51290" w:rsidP="00D51290">
      <w:pPr>
        <w:ind w:right="1"/>
        <w:rPr>
          <w:bCs/>
        </w:rPr>
      </w:pPr>
      <w:r>
        <w:rPr>
          <w:bCs/>
        </w:rPr>
        <w:t xml:space="preserve">Zastupitelstvo schvaluje – smlouvu o smlouvě budoucí o zřízení věcného břemene – služebnosti – KNN pro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 xml:space="preserve"> 966/1</w:t>
      </w:r>
      <w:proofErr w:type="gramEnd"/>
      <w:r>
        <w:rPr>
          <w:bCs/>
        </w:rPr>
        <w:t xml:space="preserve"> Dolní Adršpach uzavřenou mezi obcí Adršpach a firmou CITRON GROUP ELEKTRO, s.r.o., Radvanice.</w:t>
      </w:r>
    </w:p>
    <w:p w14:paraId="3507F258" w14:textId="77777777" w:rsidR="00D51290" w:rsidRDefault="00D51290" w:rsidP="00D51290">
      <w:pPr>
        <w:ind w:right="1"/>
        <w:rPr>
          <w:bCs/>
        </w:rPr>
      </w:pPr>
    </w:p>
    <w:p w14:paraId="0CE8D7F0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č.7/31/2021</w:t>
      </w:r>
    </w:p>
    <w:p w14:paraId="5BB0CDFB" w14:textId="77777777" w:rsidR="00D51290" w:rsidRDefault="00D51290" w:rsidP="00D51290">
      <w:r>
        <w:t xml:space="preserve">Zastupitelstvo pověřuje starostku k uzavření a podpisu SMLOUVY O </w:t>
      </w:r>
      <w:proofErr w:type="gramStart"/>
      <w:r>
        <w:t>BEZÚPLATNÉM  PŘEVODU</w:t>
      </w:r>
      <w:proofErr w:type="gramEnd"/>
      <w:r>
        <w:t xml:space="preserve"> VLASTNICKÉHO  PRÁVA K MAJETKU Č.j. : UZSVM/HNA/3920/2021-HNAM.</w:t>
      </w:r>
    </w:p>
    <w:p w14:paraId="28DAEE14" w14:textId="77777777" w:rsidR="00D51290" w:rsidRDefault="00D51290" w:rsidP="00D51290">
      <w:r>
        <w:t xml:space="preserve">Pozemky: pozemková parcela č. </w:t>
      </w:r>
      <w:proofErr w:type="gramStart"/>
      <w:r>
        <w:t>518, a   pozemková</w:t>
      </w:r>
      <w:proofErr w:type="gramEnd"/>
      <w:r>
        <w:t xml:space="preserve"> parcela č. 1066/1 v </w:t>
      </w:r>
      <w:proofErr w:type="spellStart"/>
      <w:r>
        <w:t>k.ú</w:t>
      </w:r>
      <w:proofErr w:type="spellEnd"/>
      <w:r>
        <w:t xml:space="preserve"> . Dolní Adršpach. </w:t>
      </w:r>
      <w:r>
        <w:rPr>
          <w:szCs w:val="24"/>
        </w:rPr>
        <w:t xml:space="preserve">Zastupitelstvo pověřuje p. starostku k podpisu smlouvy mezi </w:t>
      </w:r>
      <w:r>
        <w:t>Úřadem pro zastupování státu ve věcech majetkových a Obcí Adršpach.</w:t>
      </w:r>
    </w:p>
    <w:p w14:paraId="71EC2B36" w14:textId="77777777" w:rsidR="00D51290" w:rsidRDefault="00D51290" w:rsidP="00D51290"/>
    <w:p w14:paraId="0C42AE6E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č.8/31/2021</w:t>
      </w:r>
    </w:p>
    <w:p w14:paraId="752A7684" w14:textId="77777777" w:rsidR="00D51290" w:rsidRDefault="00D51290" w:rsidP="00D51290">
      <w:r>
        <w:t>Zastupitelstvo schvaluje Plán inventur na rok 2021 + proškolení předsedů.</w:t>
      </w:r>
    </w:p>
    <w:p w14:paraId="7911ADDF" w14:textId="77777777" w:rsidR="00D51290" w:rsidRDefault="00D51290" w:rsidP="00D51290"/>
    <w:p w14:paraId="36483109" w14:textId="77777777" w:rsidR="00D51290" w:rsidRDefault="00D51290" w:rsidP="00D51290"/>
    <w:p w14:paraId="0A8DE4D7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č.9/31/2021</w:t>
      </w:r>
    </w:p>
    <w:p w14:paraId="0090B2EC" w14:textId="77777777" w:rsidR="00D51290" w:rsidRDefault="00D51290" w:rsidP="00D51290">
      <w:r>
        <w:t xml:space="preserve">Zastupitelstvo schvaluje prodloužení Strategického plánu obce Adršpach do </w:t>
      </w:r>
      <w:proofErr w:type="gramStart"/>
      <w:r>
        <w:t>31.12.2022</w:t>
      </w:r>
      <w:proofErr w:type="gramEnd"/>
      <w:r>
        <w:t>.</w:t>
      </w:r>
    </w:p>
    <w:p w14:paraId="4A2CBEA8" w14:textId="77777777" w:rsidR="00D51290" w:rsidRDefault="00D51290" w:rsidP="00D51290"/>
    <w:p w14:paraId="319B1258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č.10/31/2021</w:t>
      </w:r>
    </w:p>
    <w:p w14:paraId="251B7AB5" w14:textId="77777777" w:rsidR="00D51290" w:rsidRDefault="00D51290" w:rsidP="00D51290">
      <w:r>
        <w:t xml:space="preserve">Zastupitelstvo schvaluje úhradu ve výši 75 200,- Kč bez DPH z rozpočtu obce za firmu </w:t>
      </w:r>
      <w:proofErr w:type="spellStart"/>
      <w:r>
        <w:t>Matex</w:t>
      </w:r>
      <w:proofErr w:type="spellEnd"/>
      <w:r>
        <w:t xml:space="preserve"> HK, s.r.o., Hradec Králové (zhotovitel chodníku). Tuto částku bude obec Adršpach vymáhat po zhotoviteli chodníku po vyřešení vlastnických záležitostí.</w:t>
      </w:r>
    </w:p>
    <w:p w14:paraId="2A3F4932" w14:textId="77777777" w:rsidR="00D51290" w:rsidRDefault="00D51290" w:rsidP="00D51290"/>
    <w:p w14:paraId="58E7DC07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č.11/31/2021</w:t>
      </w:r>
    </w:p>
    <w:p w14:paraId="51F0E2B7" w14:textId="77777777" w:rsidR="00D51290" w:rsidRDefault="00D51290" w:rsidP="00D51290">
      <w:r>
        <w:t>Zastupitelstvo schvaluje Uzavření a podpis Dodatku č. 3 ke Smlouvě o dílo uzavřené mezi obcí Adršpach a firmou RE s.r.o., Praha „Oprava fasád zámku – 2. etapa – východní fasáda“ vícepráce za 84 183, 11 Kč bez DPH.</w:t>
      </w:r>
    </w:p>
    <w:p w14:paraId="21366F15" w14:textId="77777777" w:rsidR="00D51290" w:rsidRDefault="00D51290" w:rsidP="00D51290"/>
    <w:p w14:paraId="405041FC" w14:textId="77777777" w:rsidR="00D51290" w:rsidRDefault="00D51290" w:rsidP="00D51290">
      <w:pPr>
        <w:spacing w:line="23" w:lineRule="atLeast"/>
        <w:rPr>
          <w:rFonts w:eastAsia="Times New Roman" w:cs="Times New Roman"/>
          <w:szCs w:val="24"/>
          <w:lang w:eastAsia="cs-CZ"/>
        </w:rPr>
      </w:pPr>
      <w:r>
        <w:rPr>
          <w:b/>
          <w:bCs/>
        </w:rPr>
        <w:t>Usnesení č.12/31/2021</w:t>
      </w:r>
    </w:p>
    <w:p w14:paraId="620033B7" w14:textId="77777777" w:rsidR="00D51290" w:rsidRDefault="00D51290" w:rsidP="00D51290">
      <w:pPr>
        <w:spacing w:line="23" w:lineRule="atLeas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obce schvaluje do Návrhu obsahu Změny č. 5 Územního plánu Adršpachu záměry č. 6 a č. 7 a vypouští záměry č. 8, 17 a 24 dle předloženého upraveného Návrhu obsahu Změny č. 5 Územního plánu Adršpachu, viz příloha usnesení.</w:t>
      </w:r>
    </w:p>
    <w:p w14:paraId="3CCCE526" w14:textId="77777777" w:rsidR="00D51290" w:rsidRDefault="00D51290" w:rsidP="00D51290">
      <w:pPr>
        <w:spacing w:line="23" w:lineRule="atLeast"/>
        <w:rPr>
          <w:rFonts w:eastAsia="Times New Roman" w:cs="Times New Roman"/>
          <w:szCs w:val="24"/>
          <w:lang w:eastAsia="cs-CZ"/>
        </w:rPr>
      </w:pPr>
    </w:p>
    <w:p w14:paraId="1B7FAB56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č.13/31/2021</w:t>
      </w:r>
    </w:p>
    <w:p w14:paraId="0BDCD57E" w14:textId="77777777" w:rsidR="00D51290" w:rsidRDefault="00D51290" w:rsidP="00D51290">
      <w:r>
        <w:t>Zastupitelstvo schvaluje finanční dar ve výši 15 000,- Kč Hospici Anežky České, Červený Kostelec z rozpočtu roku 2021.</w:t>
      </w:r>
    </w:p>
    <w:p w14:paraId="31F6EEAF" w14:textId="77777777" w:rsidR="00D51290" w:rsidRDefault="00D51290" w:rsidP="00D51290"/>
    <w:p w14:paraId="692F73FB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č.14/31/2021</w:t>
      </w:r>
    </w:p>
    <w:p w14:paraId="5C815E2A" w14:textId="77777777" w:rsidR="00D51290" w:rsidRDefault="00D51290" w:rsidP="00D51290">
      <w:r>
        <w:t xml:space="preserve">Zastupitelstvo schvaluje žádost o dotaci z rozpočtu 2021 ve výši 50 000,- Kč pro SKI </w:t>
      </w:r>
      <w:proofErr w:type="gramStart"/>
      <w:r>
        <w:t xml:space="preserve">Adršpach </w:t>
      </w:r>
      <w:proofErr w:type="spellStart"/>
      <w:r>
        <w:t>z.s</w:t>
      </w:r>
      <w:proofErr w:type="spellEnd"/>
      <w:r>
        <w:t>..</w:t>
      </w:r>
      <w:proofErr w:type="gramEnd"/>
    </w:p>
    <w:p w14:paraId="6A06665E" w14:textId="77777777" w:rsidR="00D51290" w:rsidRDefault="00D51290" w:rsidP="00D51290"/>
    <w:p w14:paraId="129220AF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č.15/31/2021</w:t>
      </w:r>
    </w:p>
    <w:p w14:paraId="0AFC88B5" w14:textId="77777777" w:rsidR="00D51290" w:rsidRDefault="00D51290" w:rsidP="00D51290">
      <w:r>
        <w:t xml:space="preserve">Zastupitelstvo na základě podnětu občanů z čp. 104 a 107 v Horním Adršpachu schvaluje výměnu 3ks stožárů veřejného osvětlení v roce v 2022. </w:t>
      </w:r>
    </w:p>
    <w:p w14:paraId="151544E6" w14:textId="77777777" w:rsidR="00D51290" w:rsidRDefault="00D51290" w:rsidP="00D51290"/>
    <w:p w14:paraId="6C00E76C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č.16/31/2021</w:t>
      </w:r>
    </w:p>
    <w:p w14:paraId="79BAF917" w14:textId="77777777" w:rsidR="00D51290" w:rsidRDefault="00D51290" w:rsidP="00D51290">
      <w:r>
        <w:t>Zastupitelstvo schvaluje návrh na opravy místních komunikací v katastru obce Adršpach pro rok 2022 a podání žádosti o dotaci:</w:t>
      </w:r>
    </w:p>
    <w:p w14:paraId="14F2E610" w14:textId="77777777" w:rsidR="00D51290" w:rsidRDefault="00D51290" w:rsidP="00D51290">
      <w:pPr>
        <w:pStyle w:val="Odstavecseseznamem"/>
        <w:numPr>
          <w:ilvl w:val="0"/>
          <w:numId w:val="1"/>
        </w:numPr>
      </w:pPr>
      <w:r>
        <w:t xml:space="preserve">Dolní Adršpach – MK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1035/1</w:t>
      </w:r>
    </w:p>
    <w:p w14:paraId="4570AD48" w14:textId="77777777" w:rsidR="00D51290" w:rsidRDefault="00D51290" w:rsidP="00D51290">
      <w:pPr>
        <w:pStyle w:val="Odstavecseseznamem"/>
        <w:numPr>
          <w:ilvl w:val="0"/>
          <w:numId w:val="1"/>
        </w:numPr>
      </w:pPr>
      <w:r>
        <w:t>Horní Adršpach – MK 577/12, MK 577/9.</w:t>
      </w:r>
    </w:p>
    <w:p w14:paraId="0EB48936" w14:textId="77777777" w:rsidR="00D51290" w:rsidRDefault="00D51290" w:rsidP="00D51290">
      <w:pPr>
        <w:ind w:left="360"/>
      </w:pPr>
    </w:p>
    <w:p w14:paraId="3F009F3B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Zastupitelstvo zamítá</w:t>
      </w:r>
    </w:p>
    <w:p w14:paraId="15E96045" w14:textId="77777777" w:rsidR="00D51290" w:rsidRDefault="00D51290" w:rsidP="00D51290">
      <w:pPr>
        <w:ind w:left="360"/>
      </w:pPr>
    </w:p>
    <w:p w14:paraId="351EF5A2" w14:textId="77777777" w:rsidR="00D51290" w:rsidRDefault="00D51290" w:rsidP="00D51290">
      <w:pPr>
        <w:rPr>
          <w:b/>
          <w:bCs/>
        </w:rPr>
      </w:pPr>
      <w:r>
        <w:rPr>
          <w:b/>
          <w:bCs/>
        </w:rPr>
        <w:t>Usnesení č.17/31/2021</w:t>
      </w:r>
    </w:p>
    <w:p w14:paraId="7FC21506" w14:textId="77777777" w:rsidR="00D51290" w:rsidRDefault="00D51290" w:rsidP="00D51290">
      <w:r>
        <w:t>Zastupitelstvo zamítá žádost pana MV o opravu, odkup, převod části obecní cesty 958/1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</w:t>
      </w:r>
    </w:p>
    <w:p w14:paraId="53AD8AD4" w14:textId="77777777" w:rsidR="00D51290" w:rsidRDefault="00D51290" w:rsidP="00D51290">
      <w:pPr>
        <w:tabs>
          <w:tab w:val="left" w:pos="1970"/>
        </w:tabs>
      </w:pPr>
    </w:p>
    <w:p w14:paraId="43B3C666" w14:textId="77777777" w:rsidR="00D51290" w:rsidRDefault="00D51290" w:rsidP="00D51290">
      <w:pPr>
        <w:ind w:right="1"/>
        <w:rPr>
          <w:b/>
          <w:bCs/>
        </w:rPr>
      </w:pPr>
    </w:p>
    <w:p w14:paraId="62CF19A9" w14:textId="77777777" w:rsidR="00D51290" w:rsidRDefault="00D51290" w:rsidP="00D51290">
      <w:pPr>
        <w:ind w:right="1"/>
        <w:rPr>
          <w:bCs/>
        </w:rPr>
      </w:pPr>
    </w:p>
    <w:p w14:paraId="3E1843BC" w14:textId="77777777" w:rsidR="00D51290" w:rsidRDefault="00D51290" w:rsidP="00D51290">
      <w:pPr>
        <w:ind w:right="23"/>
        <w:rPr>
          <w:rFonts w:cs="Times New Roman"/>
          <w:b/>
          <w:bCs/>
          <w:szCs w:val="24"/>
        </w:rPr>
      </w:pPr>
    </w:p>
    <w:p w14:paraId="43EB46E2" w14:textId="77777777" w:rsidR="00D51290" w:rsidRDefault="00D51290" w:rsidP="00D51290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bere na vědomí</w:t>
      </w:r>
    </w:p>
    <w:p w14:paraId="340B1FCC" w14:textId="77777777" w:rsidR="00D51290" w:rsidRDefault="00D51290" w:rsidP="00D51290">
      <w:pPr>
        <w:ind w:right="23"/>
        <w:rPr>
          <w:rFonts w:cs="Times New Roman"/>
          <w:b/>
          <w:bCs/>
          <w:szCs w:val="24"/>
        </w:rPr>
      </w:pPr>
    </w:p>
    <w:p w14:paraId="29CFAAD4" w14:textId="77777777" w:rsidR="00D51290" w:rsidRDefault="00D51290" w:rsidP="00D51290">
      <w:r>
        <w:t>Zastupitelstvo bere na vědomí žádost TŠ o stavební pozemek v Horní Adršpachu.</w:t>
      </w:r>
    </w:p>
    <w:p w14:paraId="1ED95911" w14:textId="77777777" w:rsidR="00D51290" w:rsidRDefault="00D51290" w:rsidP="00D51290"/>
    <w:p w14:paraId="133A90AF" w14:textId="77777777" w:rsidR="00D51290" w:rsidRDefault="00D51290" w:rsidP="00D51290">
      <w:r>
        <w:t>Zastupitelstvo bere na vědomí žádost TR, Česká Skalice o odkoupení obecního pozemku v nové zástavbě v Horním Adršpachu.</w:t>
      </w:r>
    </w:p>
    <w:p w14:paraId="48CD4332" w14:textId="77777777" w:rsidR="00D51290" w:rsidRDefault="00D51290" w:rsidP="00D51290"/>
    <w:p w14:paraId="0597A2CB" w14:textId="77777777" w:rsidR="00D51290" w:rsidRDefault="00D51290" w:rsidP="00D51290">
      <w:pPr>
        <w:ind w:right="1"/>
        <w:rPr>
          <w:bCs/>
        </w:rPr>
      </w:pPr>
      <w:r>
        <w:rPr>
          <w:bCs/>
        </w:rPr>
        <w:t xml:space="preserve">Zastupitelstvo bere na vědomí Zápis bytové komise č.5/2021 ze dne </w:t>
      </w:r>
      <w:proofErr w:type="gramStart"/>
      <w:r>
        <w:rPr>
          <w:bCs/>
        </w:rPr>
        <w:t>20.10.2021</w:t>
      </w:r>
      <w:proofErr w:type="gramEnd"/>
      <w:r>
        <w:rPr>
          <w:bCs/>
        </w:rPr>
        <w:t>.</w:t>
      </w:r>
    </w:p>
    <w:p w14:paraId="254D001E" w14:textId="77777777" w:rsidR="00D51290" w:rsidRDefault="00D51290" w:rsidP="00D51290">
      <w:pPr>
        <w:ind w:right="1"/>
        <w:rPr>
          <w:bCs/>
        </w:rPr>
      </w:pPr>
    </w:p>
    <w:p w14:paraId="160A457C" w14:textId="77777777" w:rsidR="00D51290" w:rsidRDefault="00D51290" w:rsidP="00D51290">
      <w:pPr>
        <w:ind w:right="1"/>
        <w:rPr>
          <w:bCs/>
        </w:rPr>
      </w:pPr>
      <w:r>
        <w:rPr>
          <w:bCs/>
        </w:rPr>
        <w:t xml:space="preserve">Zastupitelstvo bere na vědomí Zápis bytové komise č.6/2021 ze dne </w:t>
      </w:r>
      <w:proofErr w:type="gramStart"/>
      <w:r>
        <w:rPr>
          <w:bCs/>
        </w:rPr>
        <w:t>3.11.2021</w:t>
      </w:r>
      <w:proofErr w:type="gramEnd"/>
      <w:r>
        <w:rPr>
          <w:bCs/>
        </w:rPr>
        <w:t>.</w:t>
      </w:r>
    </w:p>
    <w:p w14:paraId="23185D92" w14:textId="77777777" w:rsidR="00D51290" w:rsidRDefault="00D51290" w:rsidP="00D51290">
      <w:pPr>
        <w:ind w:right="1"/>
        <w:rPr>
          <w:bCs/>
        </w:rPr>
      </w:pPr>
    </w:p>
    <w:p w14:paraId="78CA745D" w14:textId="77777777" w:rsidR="00D51290" w:rsidRDefault="00D51290" w:rsidP="00D51290">
      <w:pPr>
        <w:ind w:right="1"/>
        <w:rPr>
          <w:bCs/>
        </w:rPr>
      </w:pPr>
      <w:r>
        <w:rPr>
          <w:bCs/>
        </w:rPr>
        <w:t xml:space="preserve">Zastupitelstvo bere na vědomí zápis č. 13 z finanční kontroly ze dne </w:t>
      </w:r>
      <w:proofErr w:type="gramStart"/>
      <w:r>
        <w:rPr>
          <w:bCs/>
        </w:rPr>
        <w:t>11.11.2021</w:t>
      </w:r>
      <w:proofErr w:type="gramEnd"/>
      <w:r>
        <w:rPr>
          <w:bCs/>
        </w:rPr>
        <w:t>.</w:t>
      </w:r>
    </w:p>
    <w:p w14:paraId="09DF1B2F" w14:textId="77777777" w:rsidR="00D51290" w:rsidRDefault="00D51290" w:rsidP="00D51290">
      <w:r>
        <w:t>Zastupitelstvo bere na vědomí Rozpočtová opatření č.10/2021, č.11/2021 viz příloha usnesení.</w:t>
      </w:r>
    </w:p>
    <w:p w14:paraId="4F22963E" w14:textId="77777777" w:rsidR="00D51290" w:rsidRDefault="00D51290" w:rsidP="00D51290"/>
    <w:p w14:paraId="7CEA9CE4" w14:textId="77777777" w:rsidR="00D51290" w:rsidRDefault="00D51290" w:rsidP="00D51290">
      <w:r>
        <w:t xml:space="preserve">Zastupitelstvo bere na vědomí sdělení Státního pozemkového úřadu Hradec Králové k uzavření smlouvy o bezúplatném převodu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1136/1 v </w:t>
      </w:r>
      <w:proofErr w:type="spellStart"/>
      <w:r>
        <w:t>k.ú</w:t>
      </w:r>
      <w:proofErr w:type="spellEnd"/>
      <w:r>
        <w:t>. Dolní Adršpach, 577/8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577/11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583/11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621/5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934/2 v </w:t>
      </w:r>
      <w:proofErr w:type="spellStart"/>
      <w:r>
        <w:t>k.ú</w:t>
      </w:r>
      <w:proofErr w:type="spellEnd"/>
      <w:r>
        <w:t xml:space="preserve">. Horní Adršpach. </w:t>
      </w:r>
    </w:p>
    <w:p w14:paraId="4F91C4E6" w14:textId="77777777" w:rsidR="00D51290" w:rsidRDefault="00D51290" w:rsidP="00D51290">
      <w:pPr>
        <w:ind w:right="23"/>
        <w:rPr>
          <w:rFonts w:cs="Times New Roman"/>
          <w:b/>
          <w:bCs/>
          <w:szCs w:val="24"/>
        </w:rPr>
      </w:pPr>
    </w:p>
    <w:p w14:paraId="263B7EF4" w14:textId="77777777" w:rsidR="00D51290" w:rsidRDefault="00D51290" w:rsidP="00D51290">
      <w:pPr>
        <w:ind w:right="23"/>
        <w:rPr>
          <w:rFonts w:cs="Times New Roman"/>
          <w:b/>
          <w:bCs/>
          <w:szCs w:val="24"/>
        </w:rPr>
      </w:pPr>
    </w:p>
    <w:p w14:paraId="5382107C" w14:textId="77777777" w:rsidR="00D51290" w:rsidRDefault="00D51290" w:rsidP="00D51290">
      <w:pPr>
        <w:ind w:right="1"/>
        <w:rPr>
          <w:bCs/>
        </w:rPr>
      </w:pPr>
    </w:p>
    <w:p w14:paraId="3FBF4794" w14:textId="77777777" w:rsidR="00D51290" w:rsidRDefault="00D51290" w:rsidP="00D51290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</w:t>
      </w:r>
      <w:proofErr w:type="spellStart"/>
      <w:r>
        <w:rPr>
          <w:rFonts w:cs="Times New Roman"/>
          <w:szCs w:val="24"/>
          <w:vertAlign w:val="superscript"/>
        </w:rPr>
        <w:t>Balínová</w:t>
      </w:r>
      <w:proofErr w:type="spellEnd"/>
    </w:p>
    <w:p w14:paraId="2829CD23" w14:textId="77777777" w:rsidR="00D51290" w:rsidRDefault="00D51290" w:rsidP="00D51290">
      <w:pPr>
        <w:ind w:right="23"/>
        <w:rPr>
          <w:rFonts w:cs="Times New Roman"/>
          <w:szCs w:val="24"/>
          <w:vertAlign w:val="superscript"/>
        </w:rPr>
      </w:pPr>
    </w:p>
    <w:p w14:paraId="66AF7F6B" w14:textId="77777777" w:rsidR="00D51290" w:rsidRDefault="00D51290" w:rsidP="00D51290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75B8258D" w14:textId="77777777" w:rsidR="00D51290" w:rsidRDefault="00D51290" w:rsidP="00D51290">
      <w:pPr>
        <w:rPr>
          <w:rFonts w:ascii="Arial" w:hAnsi="Arial" w:cs="Arial"/>
          <w:sz w:val="22"/>
        </w:rPr>
      </w:pPr>
    </w:p>
    <w:p w14:paraId="348591D4" w14:textId="77777777" w:rsidR="00D51290" w:rsidRDefault="00D51290" w:rsidP="00D51290"/>
    <w:p w14:paraId="03383262" w14:textId="77777777" w:rsidR="00D51290" w:rsidRDefault="00D51290" w:rsidP="00D51290"/>
    <w:p w14:paraId="1DF18E34" w14:textId="77777777" w:rsidR="00D51290" w:rsidRDefault="00D51290" w:rsidP="00D51290"/>
    <w:p w14:paraId="56E92800" w14:textId="77777777" w:rsidR="00D51290" w:rsidRDefault="00D51290" w:rsidP="00D51290"/>
    <w:p w14:paraId="49B060F1" w14:textId="77777777" w:rsidR="00D51290" w:rsidRDefault="00D51290" w:rsidP="00D51290"/>
    <w:p w14:paraId="0E83C855" w14:textId="77777777" w:rsidR="00D51290" w:rsidRDefault="00D51290" w:rsidP="00D51290"/>
    <w:p w14:paraId="70A922FE" w14:textId="77777777" w:rsidR="00D51290" w:rsidRDefault="00D51290" w:rsidP="00D51290"/>
    <w:p w14:paraId="23B05A5E" w14:textId="77777777" w:rsidR="00D51290" w:rsidRDefault="00D51290" w:rsidP="00D51290"/>
    <w:p w14:paraId="3F8797CC" w14:textId="77777777" w:rsidR="00D51290" w:rsidRDefault="00D51290" w:rsidP="00D51290"/>
    <w:p w14:paraId="7031AA29" w14:textId="77777777" w:rsidR="009A31B0" w:rsidRDefault="009A31B0"/>
    <w:sectPr w:rsidR="009A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40BD"/>
    <w:multiLevelType w:val="hybridMultilevel"/>
    <w:tmpl w:val="C94CD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9B"/>
    <w:rsid w:val="000649CD"/>
    <w:rsid w:val="00595D9B"/>
    <w:rsid w:val="009A31B0"/>
    <w:rsid w:val="00D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2CC5-5825-417D-B344-CB02F85B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29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ucetni</cp:lastModifiedBy>
  <cp:revision>2</cp:revision>
  <dcterms:created xsi:type="dcterms:W3CDTF">2021-12-08T08:05:00Z</dcterms:created>
  <dcterms:modified xsi:type="dcterms:W3CDTF">2021-12-08T08:05:00Z</dcterms:modified>
</cp:coreProperties>
</file>