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AF0" w:rsidRDefault="00686AF0" w:rsidP="00686AF0">
      <w:pPr>
        <w:rPr>
          <w:b/>
          <w:color w:val="4F81BD" w:themeColor="accent1"/>
          <w:sz w:val="44"/>
          <w:szCs w:val="44"/>
        </w:rPr>
      </w:pPr>
      <w:bookmarkStart w:id="0" w:name="_GoBack"/>
      <w:bookmarkEnd w:id="0"/>
      <w:r>
        <w:rPr>
          <w:b/>
          <w:color w:val="4F81BD" w:themeColor="accent1"/>
          <w:sz w:val="44"/>
          <w:szCs w:val="44"/>
        </w:rPr>
        <w:t>Usnesení zastupitelstva obce Adršpach č. 9/2019</w:t>
      </w:r>
    </w:p>
    <w:p w:rsidR="00686AF0" w:rsidRDefault="00686AF0" w:rsidP="00686AF0">
      <w:pPr>
        <w:rPr>
          <w:b/>
          <w:color w:val="4F81BD" w:themeColor="accent1"/>
          <w:sz w:val="44"/>
          <w:szCs w:val="44"/>
        </w:rPr>
      </w:pPr>
      <w:r>
        <w:rPr>
          <w:b/>
          <w:color w:val="4F81BD" w:themeColor="accent1"/>
          <w:sz w:val="44"/>
          <w:szCs w:val="44"/>
        </w:rPr>
        <w:t xml:space="preserve">          ze zasedání ze dne 26.6.2019</w:t>
      </w:r>
    </w:p>
    <w:p w:rsidR="00686AF0" w:rsidRDefault="00686AF0" w:rsidP="00686AF0">
      <w:pPr>
        <w:rPr>
          <w:b/>
          <w:sz w:val="24"/>
          <w:szCs w:val="24"/>
        </w:rPr>
      </w:pPr>
    </w:p>
    <w:p w:rsidR="00686AF0" w:rsidRDefault="00686AF0" w:rsidP="00686AF0">
      <w:pPr>
        <w:rPr>
          <w:sz w:val="28"/>
          <w:szCs w:val="28"/>
        </w:rPr>
      </w:pPr>
      <w:r>
        <w:rPr>
          <w:sz w:val="28"/>
          <w:szCs w:val="28"/>
        </w:rPr>
        <w:t xml:space="preserve">Zastupitelstvo obce schvaluje : </w:t>
      </w:r>
    </w:p>
    <w:p w:rsidR="00686AF0" w:rsidRDefault="00686AF0" w:rsidP="00686AF0">
      <w:pPr>
        <w:ind w:right="23"/>
        <w:rPr>
          <w:u w:val="single"/>
        </w:rPr>
      </w:pPr>
      <w:r>
        <w:rPr>
          <w:b/>
        </w:rPr>
        <w:t>Usnesení č.1/9/2019</w:t>
      </w:r>
      <w:r>
        <w:rPr>
          <w:u w:val="single"/>
        </w:rPr>
        <w:t xml:space="preserve"> </w:t>
      </w:r>
      <w:r>
        <w:rPr>
          <w:u w:val="single"/>
        </w:rPr>
        <w:br/>
      </w:r>
      <w:r>
        <w:t xml:space="preserve">Zastupitelstvo schvaluje celoroční hospodaření obce Adršpach a závěrečný účet obce za rok 2018 včetně zprávy Krajského úřadu, Hradec Králové z přezkoumání výsledku hospodaření obce Adršpach za rok 2018 s výhradami </w:t>
      </w:r>
    </w:p>
    <w:p w:rsidR="00686AF0" w:rsidRDefault="00686AF0" w:rsidP="00686AF0">
      <w:pPr>
        <w:ind w:right="23"/>
      </w:pPr>
      <w:r>
        <w:rPr>
          <w:b/>
        </w:rPr>
        <w:t>Usnesení č.2/9/2019</w:t>
      </w:r>
      <w:r>
        <w:rPr>
          <w:b/>
        </w:rPr>
        <w:br/>
      </w:r>
      <w:r>
        <w:t>Zastupitelstvo schvaluje Opatření k nápravě chyb a nedostatků zjištěných při přezkoumání hospodaření obce za rok 2018. Toto opatření popisuje nápravu chyb a nedostatků, zodpovědného pracovníka, termín odstranění zjištěných chyb</w:t>
      </w:r>
    </w:p>
    <w:p w:rsidR="00686AF0" w:rsidRDefault="00686AF0" w:rsidP="00686AF0">
      <w:pPr>
        <w:ind w:right="23"/>
        <w:rPr>
          <w:b/>
        </w:rPr>
      </w:pPr>
      <w:r>
        <w:rPr>
          <w:b/>
        </w:rPr>
        <w:t>Usnesení č.3/9/2019</w:t>
      </w:r>
      <w:r>
        <w:rPr>
          <w:b/>
        </w:rPr>
        <w:br/>
      </w:r>
      <w:r>
        <w:t>Zastupitelstvo schvaluje účetní závěrku obce Adršpach k 31.12.2018 dle předlohy</w:t>
      </w:r>
    </w:p>
    <w:p w:rsidR="00686AF0" w:rsidRDefault="00686AF0" w:rsidP="00686AF0">
      <w:pPr>
        <w:ind w:right="23"/>
        <w:rPr>
          <w:b/>
        </w:rPr>
      </w:pPr>
      <w:r>
        <w:rPr>
          <w:b/>
        </w:rPr>
        <w:t>Usnesení č.4/9/2019</w:t>
      </w:r>
      <w:r>
        <w:rPr>
          <w:b/>
        </w:rPr>
        <w:br/>
      </w:r>
      <w:r>
        <w:t>Zastupitelstvo schvaluje účetní závěrku Základní školy a mateřské školy, Adršpach k 31.12. 2018 dle předlohy</w:t>
      </w:r>
    </w:p>
    <w:p w:rsidR="00686AF0" w:rsidRDefault="00686AF0" w:rsidP="00686AF0">
      <w:pPr>
        <w:ind w:right="23"/>
        <w:rPr>
          <w:b/>
        </w:rPr>
      </w:pPr>
      <w:r>
        <w:rPr>
          <w:b/>
        </w:rPr>
        <w:t>Usnesení č.5/9/2019</w:t>
      </w:r>
      <w:r>
        <w:rPr>
          <w:b/>
        </w:rPr>
        <w:br/>
      </w:r>
      <w:r>
        <w:t>Zastupitelstvo schvaluje K.M. jako odborného zástupce provozovatele vodovodu a kanalizace VODA CZ Service. s.r.o. pro veřejnou potřebu</w:t>
      </w:r>
    </w:p>
    <w:p w:rsidR="00686AF0" w:rsidRDefault="00686AF0" w:rsidP="00686AF0">
      <w:pPr>
        <w:ind w:right="23"/>
        <w:rPr>
          <w:b/>
        </w:rPr>
      </w:pPr>
      <w:r>
        <w:rPr>
          <w:b/>
        </w:rPr>
        <w:t>Usnesení č.6/9/2019</w:t>
      </w:r>
      <w:r>
        <w:rPr>
          <w:b/>
        </w:rPr>
        <w:br/>
      </w:r>
      <w:r>
        <w:t>Zastupitelstvo obce schvaluje plán financování obnovy vodovodu vypracovaného společností VODA CZ Service s.r.o.</w:t>
      </w:r>
    </w:p>
    <w:p w:rsidR="00686AF0" w:rsidRDefault="00686AF0" w:rsidP="00686AF0">
      <w:pPr>
        <w:ind w:right="23"/>
        <w:rPr>
          <w:b/>
        </w:rPr>
      </w:pPr>
      <w:r>
        <w:rPr>
          <w:b/>
        </w:rPr>
        <w:t>Usnesení  č.7/9/2019</w:t>
      </w:r>
      <w:r>
        <w:rPr>
          <w:b/>
        </w:rPr>
        <w:br/>
      </w:r>
      <w:r>
        <w:t>Zastupitelstvo obce schvaluje plán financování obnovy kanalizace vypracovaného společností VODA CZ Service s.r.o.</w:t>
      </w:r>
    </w:p>
    <w:p w:rsidR="00686AF0" w:rsidRDefault="00686AF0" w:rsidP="00686AF0">
      <w:pPr>
        <w:ind w:right="23"/>
        <w:rPr>
          <w:b/>
        </w:rPr>
      </w:pPr>
      <w:r>
        <w:rPr>
          <w:b/>
        </w:rPr>
        <w:t>Usnesení  č.8/9/2019</w:t>
      </w:r>
      <w:r>
        <w:rPr>
          <w:b/>
        </w:rPr>
        <w:br/>
      </w:r>
      <w:r>
        <w:t>Zastupitelstvo schvaluje záměr směny pozemků část pozemku p.č. 787 v k.ú. Dolní Adršpach ve vlastnictví obce Adršpach za pozemky ve vlastnictví LR část p.č. 1080/10 o celkové výměře 55 m</w:t>
      </w:r>
      <w:r>
        <w:rPr>
          <w:vertAlign w:val="superscript"/>
        </w:rPr>
        <w:t>2</w:t>
      </w:r>
      <w:r>
        <w:t>, p.č. 791 o celkové výměře 234 m</w:t>
      </w:r>
      <w:r>
        <w:rPr>
          <w:vertAlign w:val="superscript"/>
        </w:rPr>
        <w:t>2</w:t>
      </w:r>
      <w:r>
        <w:t>, p.č. 790/4 o celkové výměře p.č. 366 m</w:t>
      </w:r>
      <w:r>
        <w:rPr>
          <w:vertAlign w:val="superscript"/>
        </w:rPr>
        <w:t>2</w:t>
      </w:r>
      <w:r>
        <w:t>, 1080/8 o celkové výměře p.č. 123 m</w:t>
      </w:r>
      <w:r>
        <w:rPr>
          <w:vertAlign w:val="superscript"/>
        </w:rPr>
        <w:t>2</w:t>
      </w:r>
      <w:r>
        <w:t>, p.č. 788/5 o celkové výměře 118 m</w:t>
      </w:r>
      <w:r>
        <w:rPr>
          <w:vertAlign w:val="superscript"/>
        </w:rPr>
        <w:t>2</w:t>
      </w:r>
      <w:r>
        <w:t>, p.č. 790/5 o celkové výměře 4 m</w:t>
      </w:r>
      <w:r>
        <w:rPr>
          <w:vertAlign w:val="superscript"/>
        </w:rPr>
        <w:t xml:space="preserve">2 </w:t>
      </w:r>
      <w:r>
        <w:t>a část p.č. 788/4 vše v k.ú. Dolní Adršpach.</w:t>
      </w:r>
    </w:p>
    <w:p w:rsidR="00686AF0" w:rsidRDefault="00686AF0" w:rsidP="00686AF0">
      <w:pPr>
        <w:ind w:right="23"/>
        <w:rPr>
          <w:b/>
        </w:rPr>
      </w:pPr>
      <w:r>
        <w:rPr>
          <w:b/>
        </w:rPr>
        <w:t>Usnesení č.9/9/2019</w:t>
      </w:r>
      <w:r>
        <w:rPr>
          <w:b/>
        </w:rPr>
        <w:br/>
      </w:r>
      <w:r>
        <w:t>Zastupitelstvo schvaluje záměr pronájmu pozemku p.č. 551/14 v k.ú. Horní Adršpach</w:t>
      </w:r>
    </w:p>
    <w:p w:rsidR="00686AF0" w:rsidRDefault="00686AF0" w:rsidP="00686AF0">
      <w:pPr>
        <w:ind w:right="23"/>
      </w:pPr>
      <w:r>
        <w:rPr>
          <w:b/>
        </w:rPr>
        <w:t>Usnesení  č.10/9/2019</w:t>
      </w:r>
      <w:r>
        <w:rPr>
          <w:b/>
        </w:rPr>
        <w:br/>
      </w:r>
      <w:r>
        <w:t>Zastupitelstvo schvaluje finanční dotaci ve výši 15.000,- Kč na vydání publikace Petra Hnyka – Skály a lidé – Skály</w:t>
      </w:r>
    </w:p>
    <w:p w:rsidR="00686AF0" w:rsidRDefault="00686AF0" w:rsidP="00686AF0">
      <w:pPr>
        <w:ind w:right="23"/>
      </w:pPr>
    </w:p>
    <w:p w:rsidR="00686AF0" w:rsidRDefault="00686AF0" w:rsidP="00686AF0">
      <w:pPr>
        <w:ind w:right="23"/>
      </w:pPr>
    </w:p>
    <w:p w:rsidR="00686AF0" w:rsidRDefault="00686AF0" w:rsidP="00686AF0">
      <w:pPr>
        <w:ind w:right="23"/>
      </w:pPr>
      <w:r>
        <w:rPr>
          <w:b/>
        </w:rPr>
        <w:t>Usnesení č.11/9/2019</w:t>
      </w:r>
      <w:r>
        <w:rPr>
          <w:b/>
        </w:rPr>
        <w:br/>
      </w:r>
      <w:r>
        <w:t>Zastupitelstvo schvaluje finanční dotaci 10.000,- Kč na pořádání charitativního festivalu na podporu dětí</w:t>
      </w:r>
    </w:p>
    <w:p w:rsidR="00686AF0" w:rsidRDefault="00686AF0" w:rsidP="00686AF0">
      <w:pPr>
        <w:ind w:right="23"/>
        <w:rPr>
          <w:b/>
        </w:rPr>
      </w:pPr>
      <w:r>
        <w:rPr>
          <w:b/>
        </w:rPr>
        <w:t>Usnesení č.12/9/2019</w:t>
      </w:r>
      <w:r>
        <w:rPr>
          <w:b/>
        </w:rPr>
        <w:br/>
      </w:r>
      <w:r>
        <w:t xml:space="preserve"> Zastupitelstvo schvaluje vypracování projektové dokumentace na opravu místní komunikace</w:t>
      </w:r>
    </w:p>
    <w:p w:rsidR="00686AF0" w:rsidRDefault="00686AF0" w:rsidP="00686AF0">
      <w:pPr>
        <w:ind w:right="23"/>
        <w:rPr>
          <w:b/>
        </w:rPr>
      </w:pPr>
      <w:r>
        <w:rPr>
          <w:b/>
        </w:rPr>
        <w:t>Usnesení č.13/9/2019</w:t>
      </w:r>
      <w:r>
        <w:rPr>
          <w:b/>
        </w:rPr>
        <w:br/>
      </w:r>
      <w:r>
        <w:t xml:space="preserve">Zastupitelstvo schvaluje finanční částku ve výši 5.000,- Kč na podporu pozůstalým po místostarostovi  </w:t>
      </w:r>
    </w:p>
    <w:p w:rsidR="00686AF0" w:rsidRDefault="00686AF0" w:rsidP="00686AF0">
      <w:pPr>
        <w:ind w:right="23"/>
        <w:rPr>
          <w:b/>
        </w:rPr>
      </w:pPr>
      <w:r>
        <w:rPr>
          <w:b/>
        </w:rPr>
        <w:t>Usnesení č.14/9/2019</w:t>
      </w:r>
      <w:r>
        <w:rPr>
          <w:b/>
        </w:rPr>
        <w:br/>
      </w:r>
      <w:r>
        <w:t>Zastupitelstvo přesouvá  žádost společnosti Rock Resort s.r.o na veřejné zasedání zastupitelstva obce na 17.07.2019 a bude o něm jednat, až po doplnění žádosti o Stanovisko o vyloučení významného vlivu záměru na evropsky významnou lokalitu ptačí oblast NATURA 2000 a Stanovisko o posouzení vlivu na životní prostření - SEA, jak je požadováno MěÚ Broumov dle  závazného stanoviska č.j. PDMUBR-16505, 16535/2019, které musí žadatel doložit dle § 55a odst. 2 písm. d), e) z.č. 183/2006 Sb.   V případě nedodání uvedených stanovisek obci do 16.07.2019 budou požadavky zařazeny do Změny č. 5</w:t>
      </w:r>
    </w:p>
    <w:p w:rsidR="00686AF0" w:rsidRDefault="00686AF0" w:rsidP="00686AF0">
      <w:pPr>
        <w:ind w:right="23"/>
        <w:rPr>
          <w:b/>
        </w:rPr>
      </w:pPr>
      <w:r>
        <w:rPr>
          <w:b/>
        </w:rPr>
        <w:t>Usnesení č.15/9/2019</w:t>
      </w:r>
      <w:r>
        <w:rPr>
          <w:b/>
        </w:rPr>
        <w:br/>
      </w:r>
      <w:r>
        <w:t>Zastupitelstvo schvaluje rekonstrukci ležatého rozvodu TUV č.p 141  cena : 88.450,- Kč bez DPH</w:t>
      </w:r>
    </w:p>
    <w:p w:rsidR="00686AF0" w:rsidRDefault="00686AF0" w:rsidP="00686AF0">
      <w:pPr>
        <w:ind w:right="23"/>
        <w:rPr>
          <w:b/>
        </w:rPr>
      </w:pPr>
      <w:r>
        <w:rPr>
          <w:b/>
        </w:rPr>
        <w:t xml:space="preserve">Usnesení č.16/9/2019 </w:t>
      </w:r>
      <w:r>
        <w:rPr>
          <w:b/>
        </w:rPr>
        <w:br/>
      </w:r>
      <w:r>
        <w:t>Zastupitelstvo schvaluje výměnu poškozené podlahové krytiny v kuchyni, dětském pokoji a předsíni v bytě Š.M. č.p.114</w:t>
      </w:r>
    </w:p>
    <w:p w:rsidR="00686AF0" w:rsidRDefault="00686AF0" w:rsidP="00686AF0">
      <w:pPr>
        <w:ind w:right="23"/>
        <w:rPr>
          <w:b/>
        </w:rPr>
      </w:pPr>
      <w:r>
        <w:rPr>
          <w:b/>
        </w:rPr>
        <w:t>Zastupitelstvo obce zamítá</w:t>
      </w:r>
    </w:p>
    <w:p w:rsidR="00686AF0" w:rsidRDefault="00686AF0" w:rsidP="00686AF0">
      <w:pPr>
        <w:ind w:right="23"/>
      </w:pPr>
      <w:r>
        <w:rPr>
          <w:b/>
        </w:rPr>
        <w:t>Usnesení č.17/9/2019</w:t>
      </w:r>
      <w:r>
        <w:rPr>
          <w:b/>
        </w:rPr>
        <w:br/>
      </w:r>
      <w:r>
        <w:t>Zastupitelstvo zamítá poskytnutí příspěvku ve výši 50%  z ceny obědů pro děti z Adršpachu, v ZŠ a MŠ Adršpach</w:t>
      </w:r>
    </w:p>
    <w:p w:rsidR="00686AF0" w:rsidRDefault="00686AF0" w:rsidP="00686AF0">
      <w:pPr>
        <w:ind w:right="23"/>
      </w:pPr>
    </w:p>
    <w:p w:rsidR="00686AF0" w:rsidRDefault="00686AF0" w:rsidP="00686AF0">
      <w:pPr>
        <w:ind w:right="23"/>
      </w:pPr>
    </w:p>
    <w:p w:rsidR="00686AF0" w:rsidRDefault="00686AF0" w:rsidP="00686AF0">
      <w:pPr>
        <w:ind w:right="23"/>
      </w:pPr>
    </w:p>
    <w:p w:rsidR="00686AF0" w:rsidRDefault="00686AF0" w:rsidP="00686AF0">
      <w:pPr>
        <w:ind w:right="23"/>
      </w:pPr>
    </w:p>
    <w:p w:rsidR="00686AF0" w:rsidRDefault="00686AF0" w:rsidP="00686AF0">
      <w:pPr>
        <w:ind w:right="23"/>
      </w:pPr>
      <w:r>
        <w:t>Starostka obce Adršpach                                                                                 místostarosta obce Adršpach</w:t>
      </w:r>
    </w:p>
    <w:p w:rsidR="00686AF0" w:rsidRDefault="00686AF0" w:rsidP="00686AF0">
      <w:pPr>
        <w:ind w:right="23"/>
      </w:pPr>
      <w:r>
        <w:t xml:space="preserve">        Dana Cahová                                                                                                         Milan Jirmann</w:t>
      </w:r>
    </w:p>
    <w:p w:rsidR="00E36CD9" w:rsidRDefault="00E36CD9"/>
    <w:sectPr w:rsidR="00E36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BC"/>
    <w:rsid w:val="004E28AC"/>
    <w:rsid w:val="00686AF0"/>
    <w:rsid w:val="00870ABC"/>
    <w:rsid w:val="00E3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A5FFA-FA1B-43D6-AB78-177886EA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AF0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7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3071</Characters>
  <Application>Microsoft Office Word</Application>
  <DocSecurity>0</DocSecurity>
  <Lines>25</Lines>
  <Paragraphs>7</Paragraphs>
  <ScaleCrop>false</ScaleCrop>
  <Company>Microsoft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Habrmanova</dc:creator>
  <cp:keywords/>
  <dc:description/>
  <cp:lastModifiedBy>Petra Vaňková</cp:lastModifiedBy>
  <cp:revision>2</cp:revision>
  <dcterms:created xsi:type="dcterms:W3CDTF">2020-01-27T15:40:00Z</dcterms:created>
  <dcterms:modified xsi:type="dcterms:W3CDTF">2020-01-27T15:40:00Z</dcterms:modified>
</cp:coreProperties>
</file>