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ECE0" w14:textId="77777777" w:rsidR="007A11E3" w:rsidRDefault="007A11E3" w:rsidP="007A11E3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  <w:r>
        <w:rPr>
          <w:rFonts w:cs="Times New Roman"/>
          <w:b/>
          <w:color w:val="0000FF"/>
          <w:sz w:val="44"/>
          <w:szCs w:val="44"/>
        </w:rPr>
        <w:t>Usnesení zastupitelstva obce Adršpach</w:t>
      </w:r>
    </w:p>
    <w:p w14:paraId="515A373F" w14:textId="77777777" w:rsidR="007A11E3" w:rsidRDefault="007A11E3" w:rsidP="007A11E3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  <w:r>
        <w:rPr>
          <w:rFonts w:cs="Times New Roman"/>
          <w:b/>
          <w:color w:val="0000FF"/>
          <w:sz w:val="44"/>
          <w:szCs w:val="44"/>
        </w:rPr>
        <w:t>č. 31/2026 ze zasedání ze dne 5. 3. 2026</w:t>
      </w:r>
    </w:p>
    <w:p w14:paraId="0D065EFB" w14:textId="77777777" w:rsidR="007A11E3" w:rsidRDefault="007A11E3" w:rsidP="007A11E3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</w:p>
    <w:p w14:paraId="487676A9" w14:textId="77777777" w:rsidR="007A11E3" w:rsidRDefault="007A11E3" w:rsidP="007A11E3">
      <w:pPr>
        <w:ind w:right="23"/>
        <w:jc w:val="center"/>
        <w:rPr>
          <w:rFonts w:cs="Times New Roman"/>
          <w:szCs w:val="24"/>
        </w:rPr>
      </w:pPr>
    </w:p>
    <w:p w14:paraId="03B30312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Zastupitelstvo obce schvaluje: </w:t>
      </w:r>
    </w:p>
    <w:p w14:paraId="05897C92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067C94E8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č.1/31/2026</w:t>
      </w:r>
    </w:p>
    <w:p w14:paraId="74692DAB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výběrové řízení na zhotovitele díla „Horní Adršpach – cesta k vlakové zastávce“. Jedná se o veřejnou zakázku malého rozsahu za maximálně přípustnou cenu 1 milion Kč bez DPH. Zveřejnění zakázky včetně všech podkladů proběhne 9. 3. 2026 na portálu Vhodné uveřejnění.</w:t>
      </w:r>
    </w:p>
    <w:p w14:paraId="0209EB77" w14:textId="77777777" w:rsidR="007A11E3" w:rsidRDefault="007A11E3" w:rsidP="007A11E3">
      <w:pPr>
        <w:ind w:right="1"/>
        <w:rPr>
          <w:bCs/>
        </w:rPr>
      </w:pPr>
    </w:p>
    <w:p w14:paraId="519AEEE6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č.2/31/2026</w:t>
      </w:r>
    </w:p>
    <w:p w14:paraId="3FCBD003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komisi na otevírání a posuzování došlých nabídek na výběrové řízení na zhotovitele díla „Horní Adršpach – cesta k vlakové zastávce“, které proběhne dne 23. 3. 2026 v 10.00 hodin na Obecním úřadu v Horním Adršpachu, ve složení: předseda – Jakub Vajda, členové – Jan Šprinc, Zdeněk Zatloukal, Lukáš Krecbach.</w:t>
      </w:r>
    </w:p>
    <w:p w14:paraId="08F7E77F" w14:textId="77777777" w:rsidR="007A11E3" w:rsidRDefault="007A11E3" w:rsidP="007A11E3">
      <w:pPr>
        <w:ind w:right="1"/>
        <w:rPr>
          <w:bCs/>
        </w:rPr>
      </w:pPr>
    </w:p>
    <w:p w14:paraId="2978B5E6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č.3/31/2026</w:t>
      </w:r>
    </w:p>
    <w:p w14:paraId="16E70C54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finanční nabídku Ing. Radka Myšky, Teplice nad Metují ve výši 10 000,- Kč celkem za administraci výběrového řízení na zhotovitele díla „Horní Adršpach – cesta k vlakové zastávce“.</w:t>
      </w:r>
    </w:p>
    <w:p w14:paraId="38D0A8D7" w14:textId="77777777" w:rsidR="007A11E3" w:rsidRDefault="007A11E3" w:rsidP="007A11E3">
      <w:pPr>
        <w:ind w:right="1"/>
        <w:rPr>
          <w:bCs/>
        </w:rPr>
      </w:pPr>
    </w:p>
    <w:p w14:paraId="37EA0E08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č.4/31/2026</w:t>
      </w:r>
    </w:p>
    <w:p w14:paraId="29291F27" w14:textId="77777777" w:rsidR="007A11E3" w:rsidRDefault="007A11E3" w:rsidP="007A11E3">
      <w:pPr>
        <w:ind w:right="1"/>
        <w:rPr>
          <w:bCs/>
        </w:rPr>
      </w:pPr>
      <w:r>
        <w:rPr>
          <w:bCs/>
        </w:rPr>
        <w:t xml:space="preserve">Zastupitelstvo schvaluje uzavření smlouvy o dílo komisí vybraným a doporučeným uchazečem zakázky na zhotovitele díla „Horní Adršpach – cesta k vlakové zastávce“ a pověřuje starostu obce Adršpach pana Jakuba Vajdu uzavřením smlouvy. </w:t>
      </w:r>
    </w:p>
    <w:p w14:paraId="299CD145" w14:textId="77777777" w:rsidR="007A11E3" w:rsidRDefault="007A11E3" w:rsidP="007A11E3">
      <w:pPr>
        <w:ind w:right="1"/>
        <w:rPr>
          <w:bCs/>
        </w:rPr>
      </w:pPr>
    </w:p>
    <w:p w14:paraId="0014FD17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č.5/31/2026</w:t>
      </w:r>
    </w:p>
    <w:p w14:paraId="403E1799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výběrové řízení na zhotovitele díla „Dolní Adršpach p. č. 2298 “. Jedná se o veřejnou zakázku malého rozsahu za maximálně přípustnou cenu 4,1 milionu Kč bez DPH. Zveřejnění zakázky včetně všech podkladů proběhne 9. 3. 2026 na portálu Vhodné uveřejnění.</w:t>
      </w:r>
    </w:p>
    <w:p w14:paraId="291C23EC" w14:textId="77777777" w:rsidR="007A11E3" w:rsidRDefault="007A11E3" w:rsidP="007A11E3">
      <w:pPr>
        <w:ind w:right="1"/>
        <w:rPr>
          <w:bCs/>
        </w:rPr>
      </w:pPr>
    </w:p>
    <w:p w14:paraId="379AE5F5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č.6/31/2026</w:t>
      </w:r>
    </w:p>
    <w:p w14:paraId="4C74BDF2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komisi na otevírání a posuzování došlých nabídek na výběrové řízení na zhotovitele díla „Dolní Adršpach p. č. 2298“, které proběhne dne 23. 3. 2026 v 10.30 hodin na Obecním úřadu v Horním Adršpachu ve složení: předseda – Jakub Vajda, členové – Jan Šprinc, Zdeněk Zatloukal, Lukáš Krecbach.</w:t>
      </w:r>
    </w:p>
    <w:p w14:paraId="35A7D3DE" w14:textId="77777777" w:rsidR="007A11E3" w:rsidRDefault="007A11E3" w:rsidP="007A11E3">
      <w:pPr>
        <w:ind w:right="1"/>
        <w:rPr>
          <w:bCs/>
        </w:rPr>
      </w:pPr>
    </w:p>
    <w:p w14:paraId="0277B528" w14:textId="77777777" w:rsidR="007A11E3" w:rsidRDefault="007A11E3" w:rsidP="007A11E3">
      <w:pPr>
        <w:ind w:right="1"/>
        <w:rPr>
          <w:bCs/>
        </w:rPr>
      </w:pPr>
    </w:p>
    <w:p w14:paraId="456D7A46" w14:textId="77777777" w:rsidR="007A11E3" w:rsidRDefault="007A11E3" w:rsidP="007A11E3">
      <w:pPr>
        <w:ind w:right="1"/>
        <w:rPr>
          <w:b/>
        </w:rPr>
      </w:pPr>
      <w:r>
        <w:rPr>
          <w:b/>
        </w:rPr>
        <w:lastRenderedPageBreak/>
        <w:t>Usnesení č.7/31/2026</w:t>
      </w:r>
    </w:p>
    <w:p w14:paraId="13F8B8DC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finanční nabídku Ing. Radka Myšky, Teplice nad Metují ve výši 10 000,- Kč celkem za administraci výběrového řízení na zhotovitele díla „Dolní Adršpach p. č. 2298“.</w:t>
      </w:r>
    </w:p>
    <w:p w14:paraId="47D889D7" w14:textId="77777777" w:rsidR="007A11E3" w:rsidRDefault="007A11E3" w:rsidP="007A11E3">
      <w:pPr>
        <w:ind w:right="1"/>
        <w:rPr>
          <w:bCs/>
        </w:rPr>
      </w:pPr>
    </w:p>
    <w:p w14:paraId="592CE69A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č.8/31/2026</w:t>
      </w:r>
    </w:p>
    <w:p w14:paraId="2A97988F" w14:textId="77777777" w:rsidR="007A11E3" w:rsidRDefault="007A11E3" w:rsidP="007A11E3">
      <w:pPr>
        <w:ind w:right="1"/>
        <w:rPr>
          <w:bCs/>
        </w:rPr>
      </w:pPr>
      <w:r>
        <w:rPr>
          <w:bCs/>
        </w:rPr>
        <w:t xml:space="preserve">Zastupitelstvo schvaluje uzavření smlouvy o dílo komisí vybraným a doporučeným uchazečem zakázky na zhotovitele díla „Dolní Adršpach p. č. 2298“ a pověřuje starostu obce Adršpach pana Jakuba Vajdu uzavřením smlouvy. </w:t>
      </w:r>
    </w:p>
    <w:p w14:paraId="14C46E08" w14:textId="77777777" w:rsidR="007A11E3" w:rsidRDefault="007A11E3" w:rsidP="007A11E3">
      <w:pPr>
        <w:ind w:right="1"/>
        <w:rPr>
          <w:bCs/>
        </w:rPr>
      </w:pPr>
    </w:p>
    <w:p w14:paraId="4EBDF8B4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č.9/31/2026</w:t>
      </w:r>
    </w:p>
    <w:p w14:paraId="68FAFC63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výběrové řízení na zhotovitele díla „Parcely pro RD Horní Adršpach“. Jedná se o veřejnou zakázku malého rozsahu za maximálně přípustnou cenu 20 milionů Kč bez DPH. Zveřejnění zakázky včetně všech podkladů proběhne 30. 3. 2026 na portálu Vhodné uveřejnění.</w:t>
      </w:r>
    </w:p>
    <w:p w14:paraId="7FB14A7C" w14:textId="77777777" w:rsidR="007A11E3" w:rsidRDefault="007A11E3" w:rsidP="007A11E3">
      <w:pPr>
        <w:ind w:right="1"/>
        <w:rPr>
          <w:bCs/>
        </w:rPr>
      </w:pPr>
    </w:p>
    <w:p w14:paraId="4F838629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č.10/31/2026</w:t>
      </w:r>
    </w:p>
    <w:p w14:paraId="03BEAA57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komisi na otevírání a posuzování došlých nabídek na výběrové řízení na zhotovitele díla „Parcely pro RD Horní Adršpach“, které proběhne dne 15. 4. 2026 v 10.00 hodin na Obecním úřadu v Horním Adršpachu, ve složení: předseda – Jakub Vajda, členové – Jan Šprinc, Zdeněk Zatloukal, Lukáš Krecbach.</w:t>
      </w:r>
    </w:p>
    <w:p w14:paraId="44997E1B" w14:textId="77777777" w:rsidR="007A11E3" w:rsidRDefault="007A11E3" w:rsidP="007A11E3">
      <w:pPr>
        <w:ind w:right="1"/>
        <w:rPr>
          <w:bCs/>
        </w:rPr>
      </w:pPr>
    </w:p>
    <w:p w14:paraId="4F87BBFB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č.11/31/2026</w:t>
      </w:r>
    </w:p>
    <w:p w14:paraId="254374C9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finanční nabídku Ing. Radka Myšky, Teplice nad Metují ve výši 20 000,- Kč celkem za administraci výběrového řízení na zhotovitele díla „Parcely pro RD Horní Adršpach.“</w:t>
      </w:r>
    </w:p>
    <w:p w14:paraId="27E40C60" w14:textId="77777777" w:rsidR="007A11E3" w:rsidRDefault="007A11E3" w:rsidP="007A11E3">
      <w:pPr>
        <w:ind w:right="1"/>
        <w:rPr>
          <w:bCs/>
        </w:rPr>
      </w:pPr>
    </w:p>
    <w:p w14:paraId="72BB920B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č.12/31/2026</w:t>
      </w:r>
    </w:p>
    <w:p w14:paraId="20DEA1AA" w14:textId="77777777" w:rsidR="007A11E3" w:rsidRDefault="007A11E3" w:rsidP="007A11E3">
      <w:pPr>
        <w:ind w:right="1"/>
        <w:rPr>
          <w:bCs/>
        </w:rPr>
      </w:pPr>
      <w:r>
        <w:rPr>
          <w:bCs/>
        </w:rPr>
        <w:t xml:space="preserve">Zastupitelstvo schvaluje uzavření smlouvy o dílo komisí vybraným a doporučeným uchazečem zakázky na zhotovitele díla „Parcely pro RD Horní Adršpach“ a pověřuje starostu obce Adršpach pana Jakuba Vajdu uzavřením smlouvy. </w:t>
      </w:r>
    </w:p>
    <w:p w14:paraId="17ECBF5E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70762CFF" w14:textId="77777777" w:rsidR="007A11E3" w:rsidRDefault="007A11E3" w:rsidP="007A11E3">
      <w:pPr>
        <w:pStyle w:val="Odstavecseseznamem"/>
        <w:ind w:left="0"/>
        <w:rPr>
          <w:b/>
          <w:iCs/>
          <w:szCs w:val="22"/>
        </w:rPr>
      </w:pPr>
      <w:r>
        <w:rPr>
          <w:b/>
          <w:iCs/>
        </w:rPr>
        <w:t>Usnesení č.13/31/2026</w:t>
      </w:r>
    </w:p>
    <w:p w14:paraId="00A92728" w14:textId="77777777" w:rsidR="007A11E3" w:rsidRDefault="007A11E3" w:rsidP="007A11E3">
      <w:pPr>
        <w:spacing w:after="240"/>
        <w:jc w:val="both"/>
        <w:rPr>
          <w:bCs/>
          <w:iCs/>
        </w:rPr>
      </w:pPr>
      <w:r>
        <w:rPr>
          <w:bCs/>
          <w:iCs/>
        </w:rPr>
        <w:t xml:space="preserve">Zastupitelstvo schvaluje výběr varianty řešení v podobě </w:t>
      </w:r>
      <w:r>
        <w:rPr>
          <w:rFonts w:cstheme="minorHAnsi"/>
          <w:bCs/>
          <w:iCs/>
        </w:rPr>
        <w:t>"</w:t>
      </w:r>
      <w:r>
        <w:rPr>
          <w:bCs/>
          <w:iCs/>
        </w:rPr>
        <w:t>Varianta A</w:t>
      </w:r>
      <w:r>
        <w:rPr>
          <w:rFonts w:cstheme="minorHAnsi"/>
          <w:bCs/>
          <w:iCs/>
        </w:rPr>
        <w:t>"</w:t>
      </w:r>
      <w:r>
        <w:rPr>
          <w:bCs/>
          <w:iCs/>
        </w:rPr>
        <w:t xml:space="preserve"> v souladu s přechodným ustanovením v § 323 odst. 9 zákona č. 283/2021 Sb., stavebního zákona, v souběhu s ustanoveními v § 55b odst. 7 a odst. 8 zákona č. 183/2006 Sb., o územním plánování a stavebním řádu.</w:t>
      </w:r>
    </w:p>
    <w:p w14:paraId="744FC806" w14:textId="77777777" w:rsidR="007A11E3" w:rsidRDefault="007A11E3" w:rsidP="007A11E3">
      <w:pPr>
        <w:spacing w:after="200"/>
        <w:jc w:val="both"/>
        <w:rPr>
          <w:bCs/>
          <w:iCs/>
        </w:rPr>
      </w:pPr>
      <w:r>
        <w:rPr>
          <w:bCs/>
          <w:iCs/>
        </w:rPr>
        <w:t xml:space="preserve">ZO Adršpach požaduje vypustit; na základě vyhodnocení veřejného projednání a vzhledem k neprojednatelnosti, které vychází zejména ze závěrů stanovisek dotčených orgánů v řízení, ze závěrů podkladů, jakým je Vyhodnocení vlivů návrhu Změny č. 5 ÚP Adršpach na udržitelný rozvoj území; dílčí návrhy změn z cizích podnětů označených v Návrhu Změny č. 5 </w:t>
      </w:r>
      <w:r>
        <w:rPr>
          <w:bCs/>
          <w:iCs/>
        </w:rPr>
        <w:lastRenderedPageBreak/>
        <w:t>ÚP Adršpach Z5/Z10, Z5/Z15, Z5/Z21 a Z5/P1 včetně vypuštění nových úprav regulativů pro zastavitelnou plochu Z40.</w:t>
      </w:r>
    </w:p>
    <w:p w14:paraId="33B98B9D" w14:textId="77777777" w:rsidR="007A11E3" w:rsidRDefault="007A11E3" w:rsidP="007A11E3">
      <w:pPr>
        <w:jc w:val="both"/>
        <w:rPr>
          <w:bCs/>
          <w:iCs/>
        </w:rPr>
      </w:pPr>
      <w:r>
        <w:rPr>
          <w:bCs/>
          <w:iCs/>
        </w:rPr>
        <w:t xml:space="preserve">ZO Adršpach souhlasí s úpravami dílčích návrhů změn ve vybraném řešení </w:t>
      </w:r>
      <w:r>
        <w:rPr>
          <w:rFonts w:cstheme="minorHAnsi"/>
          <w:bCs/>
          <w:iCs/>
        </w:rPr>
        <w:t xml:space="preserve">"Varianta A" </w:t>
      </w:r>
      <w:r>
        <w:rPr>
          <w:bCs/>
          <w:iCs/>
        </w:rPr>
        <w:t>označené v Návrhu Změny č. 5 ÚP Adršpach Z5/Z2, Z5/Z6, Z5/Z13 a Z5/Z14, jak je uvedeno v předložené Zprávě o pořizování Změny č. 5 Územního plánu Adršpach (je přílohou usnesení).</w:t>
      </w:r>
    </w:p>
    <w:p w14:paraId="702DC798" w14:textId="77777777" w:rsidR="007A11E3" w:rsidRDefault="007A11E3" w:rsidP="007A11E3">
      <w:pPr>
        <w:jc w:val="both"/>
        <w:rPr>
          <w:bCs/>
          <w:iCs/>
        </w:rPr>
      </w:pPr>
    </w:p>
    <w:p w14:paraId="274F0FF3" w14:textId="77777777" w:rsidR="007A11E3" w:rsidRDefault="007A11E3" w:rsidP="007A11E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Usnesení č.14/31/2026</w:t>
      </w:r>
    </w:p>
    <w:p w14:paraId="1F23AF53" w14:textId="77777777" w:rsidR="007A11E3" w:rsidRDefault="007A11E3" w:rsidP="007A11E3">
      <w:pPr>
        <w:rPr>
          <w:rFonts w:cs="Times New Roman"/>
          <w:szCs w:val="24"/>
        </w:rPr>
      </w:pPr>
      <w:r>
        <w:rPr>
          <w:rFonts w:cs="Times New Roman"/>
          <w:szCs w:val="24"/>
        </w:rPr>
        <w:t>Zastupitelstvo schvaluje Inventarizační zprávu obce Adršpach za rok 2025.</w:t>
      </w:r>
    </w:p>
    <w:p w14:paraId="3709D905" w14:textId="77777777" w:rsidR="007A11E3" w:rsidRDefault="007A11E3" w:rsidP="007A11E3">
      <w:pPr>
        <w:rPr>
          <w:rFonts w:cs="Times New Roman"/>
          <w:szCs w:val="24"/>
        </w:rPr>
      </w:pPr>
    </w:p>
    <w:p w14:paraId="0FD774CE" w14:textId="77777777" w:rsidR="007A11E3" w:rsidRDefault="007A11E3" w:rsidP="007A11E3">
      <w:pPr>
        <w:rPr>
          <w:b/>
          <w:bCs/>
        </w:rPr>
      </w:pPr>
      <w:r>
        <w:rPr>
          <w:b/>
          <w:bCs/>
        </w:rPr>
        <w:t>Usnesení č.15/31/2026</w:t>
      </w:r>
    </w:p>
    <w:p w14:paraId="57A8AA19" w14:textId="77777777" w:rsidR="007A11E3" w:rsidRDefault="007A11E3" w:rsidP="007A11E3">
      <w:r>
        <w:t>Zastupitelstvo schvaluje vyřazení hmotného a nehmotného majetku obce Adršpach ve výši</w:t>
      </w:r>
    </w:p>
    <w:p w14:paraId="7C9261D0" w14:textId="77777777" w:rsidR="007A11E3" w:rsidRDefault="007A11E3" w:rsidP="007A11E3">
      <w:r>
        <w:t>200 046,01 Kč dle návrhu na vyřazení, viz příloha usnesení.</w:t>
      </w:r>
    </w:p>
    <w:p w14:paraId="16BF5583" w14:textId="77777777" w:rsidR="007A11E3" w:rsidRDefault="007A11E3" w:rsidP="007A11E3"/>
    <w:p w14:paraId="45403A43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č.16/31/2026</w:t>
      </w:r>
    </w:p>
    <w:p w14:paraId="4C07F49B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finanční nabídku Agroprojekce Litomyšl spol. s.r.o. ve výši 459 800,- Kč včetně DPH (380 000,- Kč bez DPH) DPS včetně výkazu výměr a položkového rozpočtu na projektovou dokumentaci pro realizaci stavby Obnova nádrže v Dolním Adršpachu. Termín dokončení 20. 4. 2026.</w:t>
      </w:r>
    </w:p>
    <w:p w14:paraId="683FB719" w14:textId="77777777" w:rsidR="007A11E3" w:rsidRDefault="007A11E3" w:rsidP="007A11E3">
      <w:pPr>
        <w:ind w:right="1"/>
        <w:rPr>
          <w:bCs/>
        </w:rPr>
      </w:pPr>
    </w:p>
    <w:p w14:paraId="6F601D49" w14:textId="77777777" w:rsidR="007A11E3" w:rsidRDefault="007A11E3" w:rsidP="007A11E3">
      <w:pPr>
        <w:ind w:right="1"/>
        <w:rPr>
          <w:b/>
        </w:rPr>
      </w:pPr>
      <w:r>
        <w:rPr>
          <w:b/>
        </w:rPr>
        <w:t>Usnesení č.17/31/2026</w:t>
      </w:r>
    </w:p>
    <w:p w14:paraId="5550663D" w14:textId="77777777" w:rsidR="007A11E3" w:rsidRDefault="007A11E3" w:rsidP="007A11E3">
      <w:pPr>
        <w:ind w:right="1"/>
        <w:rPr>
          <w:bCs/>
        </w:rPr>
      </w:pPr>
      <w:r>
        <w:rPr>
          <w:bCs/>
        </w:rPr>
        <w:t>Zastupitelstvo schvaluje Rozpočtové opatření č.2/2026, viz příloha usnesení.</w:t>
      </w:r>
    </w:p>
    <w:p w14:paraId="086F2195" w14:textId="77777777" w:rsidR="007A11E3" w:rsidRDefault="007A11E3" w:rsidP="007A11E3">
      <w:pPr>
        <w:ind w:right="1"/>
        <w:rPr>
          <w:bCs/>
        </w:rPr>
      </w:pPr>
    </w:p>
    <w:p w14:paraId="2A68086D" w14:textId="77777777" w:rsidR="007A11E3" w:rsidRDefault="007A11E3" w:rsidP="007A11E3">
      <w:pPr>
        <w:rPr>
          <w:b/>
          <w:bCs/>
        </w:rPr>
      </w:pPr>
      <w:r>
        <w:rPr>
          <w:b/>
          <w:bCs/>
        </w:rPr>
        <w:t>Usnesení č.18/31/2026</w:t>
      </w:r>
    </w:p>
    <w:p w14:paraId="74181962" w14:textId="77777777" w:rsidR="007A11E3" w:rsidRDefault="007A11E3" w:rsidP="007A11E3">
      <w:r>
        <w:t>Zastupitelstvo schvaluje vklad 4 ks vodovodních řadů, vodojemu a souvisejících pozemků z majetku obce Adršpach do majetku Vodovodů a kanalizací Náchod a.s. formou nepeněžitého vkladu. Jedná se o pozemky p.č. 2039, 2022 – ostatní plocha v k.ú. Dolní Adršpach.</w:t>
      </w:r>
    </w:p>
    <w:p w14:paraId="5B92B1FF" w14:textId="77777777" w:rsidR="007A11E3" w:rsidRDefault="007A11E3" w:rsidP="007A11E3"/>
    <w:p w14:paraId="25C364F8" w14:textId="77777777" w:rsidR="007A11E3" w:rsidRDefault="007A11E3" w:rsidP="007A11E3">
      <w:pPr>
        <w:rPr>
          <w:b/>
          <w:bCs/>
        </w:rPr>
      </w:pPr>
      <w:r>
        <w:rPr>
          <w:b/>
          <w:bCs/>
        </w:rPr>
        <w:t>Usnesení č.19/31/2026</w:t>
      </w:r>
    </w:p>
    <w:p w14:paraId="5405560F" w14:textId="77777777" w:rsidR="007A11E3" w:rsidRDefault="007A11E3" w:rsidP="007A11E3">
      <w:r>
        <w:t>Zastupitelstvo schvaluje žádost Královéhradeckého kraje o dotaci z rozpočtu obce na rok 2025 k úhradě ztráty z provozování dopravní obslužnosti nad rámec dopravní obslužnosti na území Královéhradeckého kraje veřejnou linkovou dopravou za cenu 45 961,- Kč na období od 14. 12. 2025 do 12. 12. 2026.</w:t>
      </w:r>
    </w:p>
    <w:p w14:paraId="6BC360BA" w14:textId="77777777" w:rsidR="007A11E3" w:rsidRDefault="007A11E3" w:rsidP="007A11E3"/>
    <w:p w14:paraId="4162B343" w14:textId="77777777" w:rsidR="007A11E3" w:rsidRDefault="007A11E3" w:rsidP="007A11E3">
      <w:pPr>
        <w:pStyle w:val="Default"/>
        <w:jc w:val="both"/>
        <w:rPr>
          <w:b/>
          <w:bCs/>
        </w:rPr>
      </w:pPr>
      <w:r>
        <w:rPr>
          <w:b/>
          <w:bCs/>
        </w:rPr>
        <w:t>Usnesení č.20/31/2026</w:t>
      </w:r>
    </w:p>
    <w:p w14:paraId="0283D634" w14:textId="77777777" w:rsidR="007A11E3" w:rsidRDefault="007A11E3" w:rsidP="007A11E3">
      <w:pPr>
        <w:pStyle w:val="Default"/>
        <w:jc w:val="both"/>
      </w:pPr>
      <w:r>
        <w:t xml:space="preserve">Zastupitelstvo schvaluje revokaci usnesení Zastupitelstva obce Adršpach č. 23/2025 ze dne 3. 4. 2025 bodu č. 22/23/2025 ve znění: </w:t>
      </w:r>
    </w:p>
    <w:p w14:paraId="16BD3999" w14:textId="77777777" w:rsidR="007A11E3" w:rsidRDefault="007A11E3" w:rsidP="007A11E3">
      <w:pPr>
        <w:pStyle w:val="Default"/>
        <w:jc w:val="both"/>
      </w:pPr>
      <w:r>
        <w:t>„Zastupitelstvo schvaluje pořízení územního opatření o stavební uzávěře pro správní území obce Adršpach. Podle § 27 odst. 2 písm. d) zákona č. 283/2021 Sb., stavební zákon, ve znění pozdějších předpisů, o pořízení územního opatření o stavební uzávěře pro správní území obce Adršpach.</w:t>
      </w:r>
      <w:r>
        <w:br/>
        <w:t>Tato stavební uzávěra bude mít omezenou platnost do doby nabytí účinnosti nyní pořizované Změny č. 6 Územního plánu obce Adršpach“.</w:t>
      </w:r>
    </w:p>
    <w:p w14:paraId="7457589B" w14:textId="77777777" w:rsidR="007A11E3" w:rsidRDefault="007A11E3" w:rsidP="007A11E3">
      <w:pPr>
        <w:pStyle w:val="Default"/>
        <w:jc w:val="both"/>
      </w:pPr>
    </w:p>
    <w:p w14:paraId="55EF21BA" w14:textId="77777777" w:rsidR="007A11E3" w:rsidRDefault="007A11E3" w:rsidP="007A11E3">
      <w:pPr>
        <w:pStyle w:val="Default"/>
        <w:jc w:val="both"/>
      </w:pPr>
    </w:p>
    <w:p w14:paraId="51EDBA4E" w14:textId="77777777" w:rsidR="007A11E3" w:rsidRDefault="007A11E3" w:rsidP="007A11E3">
      <w:pPr>
        <w:pStyle w:val="Default"/>
        <w:jc w:val="both"/>
      </w:pPr>
    </w:p>
    <w:p w14:paraId="28112518" w14:textId="77777777" w:rsidR="007A11E3" w:rsidRDefault="007A11E3" w:rsidP="007A11E3">
      <w:pPr>
        <w:pStyle w:val="Default"/>
        <w:jc w:val="both"/>
      </w:pPr>
    </w:p>
    <w:p w14:paraId="34C8CCA1" w14:textId="77777777" w:rsidR="007A11E3" w:rsidRDefault="007A11E3" w:rsidP="007A11E3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Usnesení č.21/31/2026</w:t>
      </w:r>
    </w:p>
    <w:p w14:paraId="165F1E33" w14:textId="77777777" w:rsidR="007A11E3" w:rsidRDefault="007A11E3" w:rsidP="007A11E3">
      <w:pPr>
        <w:pStyle w:val="Default"/>
        <w:jc w:val="both"/>
      </w:pPr>
      <w:r>
        <w:t>Zastupitelstvo schvaluje pořízení územního opatření s tavební uzávěře pro správní území obce Adršpach podle § 27 odst. 2 písm. d) zákona č. 283/2021 Sb., stavební zákon, ve znění pozdějších předpisů, rozhodnutí o pořízení územního opatření o stavební uzávěře pro správní území obce Adršpach v předpokládaném rozsahu zastavitelných ploch Z2/9, Z25, Z26, Z27, Z28, Z36, Z37 a Z52 vymezené platným Územním plánem Adršpach.</w:t>
      </w:r>
    </w:p>
    <w:p w14:paraId="5A16389B" w14:textId="77777777" w:rsidR="007A11E3" w:rsidRDefault="007A11E3" w:rsidP="007A11E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Tato stavební uzávěra bude mít omezenou platnost do doby nabytí účinnosti nyní pořizované  Změny č. 6 Územního plánu obce Adršpach, maximálně však 6 let v souladu s ustanovením § 123 odst. 3 stavebního zákona.</w:t>
      </w:r>
    </w:p>
    <w:p w14:paraId="21868759" w14:textId="77777777" w:rsidR="007A11E3" w:rsidRDefault="007A11E3" w:rsidP="007A11E3">
      <w:pPr>
        <w:jc w:val="both"/>
        <w:rPr>
          <w:rFonts w:cs="Times New Roman"/>
          <w:szCs w:val="24"/>
        </w:rPr>
      </w:pPr>
    </w:p>
    <w:p w14:paraId="41033088" w14:textId="77777777" w:rsidR="007A11E3" w:rsidRDefault="007A11E3" w:rsidP="007A11E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Usnesení č.22/31/2026</w:t>
      </w:r>
    </w:p>
    <w:p w14:paraId="3269AB06" w14:textId="77777777" w:rsidR="007A11E3" w:rsidRDefault="007A11E3" w:rsidP="007A11E3">
      <w:pPr>
        <w:rPr>
          <w:rFonts w:cs="Times New Roman"/>
          <w:szCs w:val="24"/>
        </w:rPr>
      </w:pPr>
      <w:r>
        <w:rPr>
          <w:rFonts w:cs="Times New Roman"/>
          <w:szCs w:val="24"/>
        </w:rPr>
        <w:t>Zastupitelstvo schvaluje finanční nabídku Atelieru SPATIO s.r.o., Pardubice ve výši 486 000,- Kč včetně DPH (401 652,90,- Kč bez DPH) za vypracování Změny č.6 územního plánu Adršpachu na základě smlouvy o dílo.</w:t>
      </w:r>
    </w:p>
    <w:p w14:paraId="1AD2C1F3" w14:textId="77777777" w:rsidR="007A11E3" w:rsidRDefault="007A11E3" w:rsidP="007A11E3">
      <w:pPr>
        <w:rPr>
          <w:rFonts w:cs="Times New Roman"/>
          <w:szCs w:val="24"/>
        </w:rPr>
      </w:pPr>
    </w:p>
    <w:p w14:paraId="226746AB" w14:textId="77777777" w:rsidR="007A11E3" w:rsidRDefault="007A11E3" w:rsidP="007A11E3">
      <w:pPr>
        <w:spacing w:line="23" w:lineRule="atLeast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</w:rPr>
        <w:t>Usnesení č.23/31/2026</w:t>
      </w:r>
    </w:p>
    <w:p w14:paraId="6F0EDB38" w14:textId="77777777" w:rsidR="007A11E3" w:rsidRDefault="007A11E3" w:rsidP="007A11E3">
      <w:pPr>
        <w:spacing w:line="23" w:lineRule="atLeast"/>
        <w:rPr>
          <w:rFonts w:cs="Times New Roman"/>
        </w:rPr>
      </w:pPr>
      <w:r>
        <w:rPr>
          <w:rFonts w:cs="Times New Roman"/>
        </w:rPr>
        <w:t>Zastupitelstvo schvaluje změny nájemních podmínek v bytových domech obce Adršpach: nájemní smlouvy na 12 měsíců, složení kauce ve výši 3 nájmů s výší úrokové sazby 2%. Po uplynutí 12 měsíců bez zjevných problémů bude nájemní smlouva uzavřena na dobu určitou 5 let. Kauce bude nájemníkovi vrácena.</w:t>
      </w:r>
    </w:p>
    <w:p w14:paraId="27FCF007" w14:textId="77777777" w:rsidR="007A11E3" w:rsidRDefault="007A11E3" w:rsidP="007A11E3">
      <w:pPr>
        <w:spacing w:line="23" w:lineRule="atLeast"/>
        <w:rPr>
          <w:rFonts w:cs="Times New Roman"/>
        </w:rPr>
      </w:pPr>
      <w:r>
        <w:rPr>
          <w:rFonts w:cs="Times New Roman"/>
        </w:rPr>
        <w:t>Výše sazby za 1m</w:t>
      </w:r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>60,- Kč.</w:t>
      </w:r>
    </w:p>
    <w:p w14:paraId="2D90F99C" w14:textId="77777777" w:rsidR="007A11E3" w:rsidRDefault="007A11E3" w:rsidP="007A11E3">
      <w:pPr>
        <w:spacing w:line="23" w:lineRule="atLeast"/>
        <w:rPr>
          <w:rFonts w:cs="Times New Roman"/>
        </w:rPr>
      </w:pPr>
      <w:r>
        <w:rPr>
          <w:rFonts w:cs="Times New Roman"/>
        </w:rPr>
        <w:t>Tato pravidla platí pro všechny stávající nájemníky, kterým končí nájemní smlouvy v roce 2027 i budoucí nájemníky nabývají účinnosti od 1. 7. 2026.</w:t>
      </w:r>
    </w:p>
    <w:p w14:paraId="2DC4B0F0" w14:textId="77777777" w:rsidR="007A11E3" w:rsidRDefault="007A11E3" w:rsidP="007A11E3">
      <w:pPr>
        <w:spacing w:line="23" w:lineRule="atLeast"/>
        <w:rPr>
          <w:rFonts w:cs="Times New Roman"/>
        </w:rPr>
      </w:pPr>
    </w:p>
    <w:p w14:paraId="6DC4A3CD" w14:textId="77777777" w:rsidR="007A11E3" w:rsidRDefault="007A11E3" w:rsidP="007A11E3">
      <w:pPr>
        <w:rPr>
          <w:b/>
          <w:bCs/>
        </w:rPr>
      </w:pPr>
      <w:r>
        <w:rPr>
          <w:b/>
          <w:bCs/>
        </w:rPr>
        <w:t>Usnesení č.24/31/2026</w:t>
      </w:r>
    </w:p>
    <w:p w14:paraId="2BCCEDA7" w14:textId="77777777" w:rsidR="007A11E3" w:rsidRDefault="007A11E3" w:rsidP="007A11E3">
      <w:r>
        <w:t>Zastupitelstvo schvaluje žádost SČ, Dolní Adršpach 134 o zřízení věcného břemene – služebnosti inženýrské sítě, přípojka vody na pozemku 2331 v k.ú. Dolní Adršpach.</w:t>
      </w:r>
    </w:p>
    <w:p w14:paraId="6FC5F502" w14:textId="77777777" w:rsidR="007A11E3" w:rsidRDefault="007A11E3" w:rsidP="007A11E3">
      <w:r>
        <w:t>Náklady spojené se zřízením služebnosti hradí žadatel.</w:t>
      </w:r>
    </w:p>
    <w:p w14:paraId="185549A9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1AF79CA8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28419EB7" w14:textId="77777777" w:rsidR="007A11E3" w:rsidRDefault="007A11E3" w:rsidP="007A11E3"/>
    <w:p w14:paraId="7872A978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61DC5C60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5DD0AB69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294CC180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00A803A0" w14:textId="77777777" w:rsidR="007A11E3" w:rsidRDefault="007A11E3" w:rsidP="007A11E3">
      <w:pPr>
        <w:ind w:right="-567"/>
        <w:jc w:val="both"/>
        <w:rPr>
          <w:iCs/>
          <w:szCs w:val="24"/>
        </w:rPr>
      </w:pPr>
    </w:p>
    <w:p w14:paraId="489FC679" w14:textId="77777777" w:rsidR="007A11E3" w:rsidRDefault="007A11E3" w:rsidP="007A11E3">
      <w:pPr>
        <w:ind w:right="23"/>
        <w:rPr>
          <w:rFonts w:cs="Times New Roman"/>
          <w:b/>
          <w:bCs/>
          <w:szCs w:val="24"/>
        </w:rPr>
      </w:pPr>
    </w:p>
    <w:p w14:paraId="348DF663" w14:textId="77777777" w:rsidR="007A11E3" w:rsidRDefault="007A11E3" w:rsidP="007A11E3">
      <w:pPr>
        <w:ind w:right="23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 xml:space="preserve">starosta obce Adršpach Jakub Vajda </w:t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  <w:t xml:space="preserve">    </w:t>
      </w:r>
      <w:r>
        <w:rPr>
          <w:rFonts w:cs="Times New Roman"/>
          <w:szCs w:val="24"/>
          <w:vertAlign w:val="superscript"/>
        </w:rPr>
        <w:tab/>
        <w:t xml:space="preserve">   místostarosta obce Adršpach Tomáš Dimter</w:t>
      </w:r>
    </w:p>
    <w:p w14:paraId="4531FE85" w14:textId="77777777" w:rsidR="007A11E3" w:rsidRDefault="007A11E3" w:rsidP="007A11E3">
      <w:pPr>
        <w:ind w:right="23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>…………………………………………</w:t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  <w:t xml:space="preserve">      </w:t>
      </w:r>
      <w:r>
        <w:rPr>
          <w:rFonts w:cs="Times New Roman"/>
          <w:szCs w:val="24"/>
          <w:vertAlign w:val="superscript"/>
        </w:rPr>
        <w:tab/>
        <w:t xml:space="preserve">       </w:t>
      </w:r>
      <w:r>
        <w:rPr>
          <w:rFonts w:cs="Times New Roman"/>
          <w:szCs w:val="24"/>
          <w:vertAlign w:val="superscript"/>
        </w:rPr>
        <w:tab/>
        <w:t xml:space="preserve">   ……………………………………………</w:t>
      </w:r>
    </w:p>
    <w:p w14:paraId="29FE03E4" w14:textId="77777777" w:rsidR="007A11E3" w:rsidRDefault="007A11E3" w:rsidP="007A11E3"/>
    <w:p w14:paraId="10E817ED" w14:textId="77777777" w:rsidR="007A11E3" w:rsidRDefault="007A11E3" w:rsidP="007A11E3"/>
    <w:p w14:paraId="32EA8743" w14:textId="77777777" w:rsidR="007A11E3" w:rsidRDefault="007A11E3" w:rsidP="007A11E3"/>
    <w:p w14:paraId="6A53D69A" w14:textId="77777777" w:rsidR="007A11E3" w:rsidRDefault="007A11E3" w:rsidP="007A11E3"/>
    <w:p w14:paraId="2D5CB3CE" w14:textId="77777777" w:rsidR="007A11E3" w:rsidRDefault="007A11E3" w:rsidP="007A11E3"/>
    <w:p w14:paraId="586AA1DA" w14:textId="77777777" w:rsidR="007A11E3" w:rsidRDefault="007A11E3" w:rsidP="007A11E3"/>
    <w:p w14:paraId="3A15B988" w14:textId="77777777" w:rsidR="00CE6D41" w:rsidRDefault="00CE6D41"/>
    <w:sectPr w:rsidR="00CE6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41"/>
    <w:rsid w:val="007A11E3"/>
    <w:rsid w:val="00CE22CC"/>
    <w:rsid w:val="00C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2359-7E0D-4E21-8AB3-227ADA2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11E3"/>
    <w:pPr>
      <w:spacing w:after="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6D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D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D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D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D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D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D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D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D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D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D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D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D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D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D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E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D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E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D4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E6D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D41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E6D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D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D4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A1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1176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Habrmanová</dc:creator>
  <cp:keywords/>
  <dc:description/>
  <cp:lastModifiedBy>Věra Habrmanová</cp:lastModifiedBy>
  <cp:revision>3</cp:revision>
  <dcterms:created xsi:type="dcterms:W3CDTF">2026-04-13T12:42:00Z</dcterms:created>
  <dcterms:modified xsi:type="dcterms:W3CDTF">2026-04-13T12:43:00Z</dcterms:modified>
</cp:coreProperties>
</file>