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7C6C" w:rsidRDefault="00A57C6C" w:rsidP="00A57C6C">
      <w:pPr>
        <w:tabs>
          <w:tab w:val="num" w:pos="360"/>
        </w:tabs>
        <w:ind w:right="-567"/>
        <w:jc w:val="center"/>
        <w:rPr>
          <w:b/>
          <w:color w:val="0000FF"/>
          <w:sz w:val="44"/>
          <w:szCs w:val="44"/>
        </w:rPr>
      </w:pPr>
      <w:bookmarkStart w:id="0" w:name="_GoBack"/>
      <w:bookmarkEnd w:id="0"/>
      <w:r>
        <w:rPr>
          <w:b/>
          <w:color w:val="0000FF"/>
          <w:sz w:val="44"/>
          <w:szCs w:val="44"/>
        </w:rPr>
        <w:t>Usnesení zastupitelstva obce Adršpach č. 37/</w:t>
      </w:r>
      <w:proofErr w:type="gramStart"/>
      <w:r>
        <w:rPr>
          <w:b/>
          <w:color w:val="0000FF"/>
          <w:sz w:val="44"/>
          <w:szCs w:val="44"/>
        </w:rPr>
        <w:t>2017  ze</w:t>
      </w:r>
      <w:proofErr w:type="gramEnd"/>
      <w:r>
        <w:rPr>
          <w:b/>
          <w:color w:val="0000FF"/>
          <w:sz w:val="44"/>
          <w:szCs w:val="44"/>
        </w:rPr>
        <w:t> zasedání ze dne 13.12. 2017</w:t>
      </w:r>
    </w:p>
    <w:p w:rsidR="00A57C6C" w:rsidRDefault="00A57C6C" w:rsidP="00A57C6C">
      <w:pPr>
        <w:tabs>
          <w:tab w:val="num" w:pos="360"/>
        </w:tabs>
        <w:ind w:left="360" w:right="23" w:hanging="360"/>
        <w:jc w:val="both"/>
        <w:rPr>
          <w:b/>
          <w:szCs w:val="20"/>
        </w:rPr>
      </w:pPr>
    </w:p>
    <w:p w:rsidR="00A57C6C" w:rsidRDefault="00A57C6C" w:rsidP="00A57C6C">
      <w:pPr>
        <w:ind w:right="23"/>
      </w:pPr>
    </w:p>
    <w:p w:rsidR="00A57C6C" w:rsidRDefault="00A57C6C" w:rsidP="00A57C6C">
      <w:pPr>
        <w:ind w:right="23"/>
        <w:jc w:val="both"/>
      </w:pPr>
    </w:p>
    <w:p w:rsidR="00A57C6C" w:rsidRDefault="00A57C6C" w:rsidP="00A57C6C">
      <w:pPr>
        <w:ind w:right="23"/>
        <w:jc w:val="both"/>
      </w:pPr>
    </w:p>
    <w:p w:rsidR="00A57C6C" w:rsidRDefault="00A57C6C" w:rsidP="00A57C6C">
      <w:pPr>
        <w:ind w:right="1"/>
        <w:rPr>
          <w:b/>
        </w:rPr>
      </w:pPr>
      <w:r>
        <w:rPr>
          <w:b/>
        </w:rPr>
        <w:t>Zastupitelstvo obce schvaluje:</w:t>
      </w: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23"/>
        <w:jc w:val="both"/>
        <w:rPr>
          <w:b/>
        </w:rPr>
      </w:pPr>
      <w:r>
        <w:rPr>
          <w:b/>
        </w:rPr>
        <w:t>Usnesení č.1/37/2017</w:t>
      </w:r>
    </w:p>
    <w:p w:rsidR="00A57C6C" w:rsidRDefault="00A57C6C" w:rsidP="00A57C6C">
      <w:pPr>
        <w:ind w:right="23"/>
        <w:jc w:val="both"/>
      </w:pPr>
      <w:r>
        <w:t>Zastupitelstvo schvaluje rozpočtové opatření č.12/2017 viz příloha usnesení</w:t>
      </w:r>
    </w:p>
    <w:p w:rsidR="00A57C6C" w:rsidRDefault="00A57C6C" w:rsidP="00A57C6C">
      <w:pPr>
        <w:ind w:right="23"/>
        <w:jc w:val="both"/>
      </w:pPr>
    </w:p>
    <w:p w:rsidR="00A57C6C" w:rsidRDefault="00A57C6C" w:rsidP="00A57C6C">
      <w:pPr>
        <w:rPr>
          <w:b/>
        </w:rPr>
      </w:pPr>
      <w:r>
        <w:rPr>
          <w:b/>
        </w:rPr>
        <w:t>Usnesení č.2/37/2017</w:t>
      </w:r>
    </w:p>
    <w:p w:rsidR="00A57C6C" w:rsidRDefault="00A57C6C" w:rsidP="00A57C6C">
      <w:r>
        <w:t>Zastupitelstvo schvaluje žádost PC o finanční příspěvek ve výši 20 000,- Kč + 20 m</w:t>
      </w:r>
      <w:r>
        <w:rPr>
          <w:vertAlign w:val="superscript"/>
        </w:rPr>
        <w:t>3</w:t>
      </w:r>
      <w:r>
        <w:t xml:space="preserve"> dřevní hmoty na akci „Dřevorubec 2018“</w:t>
      </w:r>
    </w:p>
    <w:p w:rsidR="00A57C6C" w:rsidRDefault="00A57C6C" w:rsidP="00A57C6C"/>
    <w:p w:rsidR="00A57C6C" w:rsidRDefault="00A57C6C" w:rsidP="00A57C6C">
      <w:pPr>
        <w:ind w:right="23"/>
        <w:jc w:val="both"/>
        <w:rPr>
          <w:b/>
        </w:rPr>
      </w:pPr>
      <w:r>
        <w:rPr>
          <w:b/>
        </w:rPr>
        <w:t>Usnesení č.3/37/2017</w:t>
      </w:r>
    </w:p>
    <w:p w:rsidR="00A57C6C" w:rsidRDefault="00A57C6C" w:rsidP="00A57C6C">
      <w:pPr>
        <w:ind w:right="23"/>
        <w:jc w:val="both"/>
      </w:pPr>
      <w:r>
        <w:t>Zastupitelstvo schvaluje Rozpočtové provizorium od 1.1.2018 do doby schválení rozpočtu pro rok 2018</w:t>
      </w:r>
    </w:p>
    <w:p w:rsidR="00A57C6C" w:rsidRDefault="00A57C6C" w:rsidP="00A57C6C">
      <w:pPr>
        <w:ind w:right="23"/>
        <w:jc w:val="both"/>
      </w:pPr>
    </w:p>
    <w:p w:rsidR="00A57C6C" w:rsidRDefault="00A57C6C" w:rsidP="00A57C6C">
      <w:pPr>
        <w:rPr>
          <w:b/>
        </w:rPr>
      </w:pPr>
      <w:r>
        <w:rPr>
          <w:b/>
        </w:rPr>
        <w:t>Usnesení č.4/37/2017</w:t>
      </w:r>
    </w:p>
    <w:p w:rsidR="00A57C6C" w:rsidRDefault="00A57C6C" w:rsidP="00A57C6C">
      <w:r>
        <w:t>Zastupitelstvo schvaluje účtování hospodářské činnosti od 1.1.2018 a zřízení samostatného bankovního účtu dle doporučení krajského úřadu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č.5/37/2017</w:t>
      </w:r>
    </w:p>
    <w:p w:rsidR="00A57C6C" w:rsidRDefault="00A57C6C" w:rsidP="00A57C6C">
      <w:r>
        <w:t>Zastupitelstvo schvaluje stavební úpravy objektu mateřské školy v Horním Adršpachu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č.6/37/2017</w:t>
      </w:r>
    </w:p>
    <w:p w:rsidR="00A57C6C" w:rsidRDefault="00A57C6C" w:rsidP="00A57C6C">
      <w:r>
        <w:t xml:space="preserve">Zastupitelstvo schvaluje výběrové řízení na dodavatele stavby „Stavební úpravy objektu mateřské školy“ (kuchyň + jídelna) a jmenování komise na otevírání a posuzování došlých nabídek ve složení: předseda – Bohuslav Urban, členové – Miloš Zahrádko, Yveta </w:t>
      </w:r>
      <w:proofErr w:type="spellStart"/>
      <w:r>
        <w:t>Kohlschütterová</w:t>
      </w:r>
      <w:proofErr w:type="spellEnd"/>
      <w:r>
        <w:t>, Leoš Chalupa, Zdeněk Novotný, náhradníci – Jiří Vichr, Tomáš Koníř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č.7/37/2017</w:t>
      </w:r>
    </w:p>
    <w:p w:rsidR="00A57C6C" w:rsidRDefault="00A57C6C" w:rsidP="00A57C6C">
      <w:r>
        <w:t xml:space="preserve">Zastupitelstvo schvaluje výběrové řízení na projektanta stavby „Novostavba společného servisního objektu včetně zázemí pro Skalní záchrannou službu a Službu ochrany přírody“ a jmenování komise na otevírání a posuzování došlých nabídek ve složení: předseda – Bohuslav Urban, členové – Miloš Zahrádko, Yveta </w:t>
      </w:r>
      <w:proofErr w:type="spellStart"/>
      <w:r>
        <w:t>Kohlschütterová</w:t>
      </w:r>
      <w:proofErr w:type="spellEnd"/>
      <w:r>
        <w:t>, Leoš Chalupa, Zdeněk Novotný, náhradníci – Jiří Vichr, Tomáš Koníř</w:t>
      </w:r>
    </w:p>
    <w:p w:rsidR="00A57C6C" w:rsidRDefault="00A57C6C" w:rsidP="00A57C6C"/>
    <w:p w:rsidR="00A57C6C" w:rsidRDefault="00A57C6C" w:rsidP="00A57C6C"/>
    <w:p w:rsidR="00A57C6C" w:rsidRDefault="00A57C6C" w:rsidP="00A57C6C"/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lastRenderedPageBreak/>
        <w:t>Usnesení č.8/37/2017</w:t>
      </w:r>
    </w:p>
    <w:p w:rsidR="00A57C6C" w:rsidRDefault="00A57C6C" w:rsidP="00A57C6C">
      <w:r>
        <w:t xml:space="preserve">Zastupitelstvo schvaluje výběrové řízení na projektanta stavby – „Rozšíření stávajících parkovacích ploch v Dolním Adršpachu“ a jmenování komise na otevírání a posuzování došlých nabídek ve složení: předseda – Bohuslav Urban, členové – Miloš Zahrádko, Yveta </w:t>
      </w:r>
      <w:proofErr w:type="spellStart"/>
      <w:r>
        <w:t>Kohlschütterová</w:t>
      </w:r>
      <w:proofErr w:type="spellEnd"/>
      <w:r>
        <w:t>, Leoš Chalupa, Zdeněk Novotný, náhradníci – Jiří Vichr, Tomáš Koníř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č.9/37/2017</w:t>
      </w:r>
    </w:p>
    <w:p w:rsidR="00A57C6C" w:rsidRDefault="00A57C6C" w:rsidP="00A57C6C">
      <w:r>
        <w:t xml:space="preserve">Zastupitelstvo schvaluje záměr pronájmu pozemků </w:t>
      </w:r>
      <w:proofErr w:type="spellStart"/>
      <w:r>
        <w:t>p.č</w:t>
      </w:r>
      <w:proofErr w:type="spellEnd"/>
      <w:r>
        <w:t>. 428/4 o celkové výměře 4576 m</w:t>
      </w:r>
      <w:r>
        <w:rPr>
          <w:vertAlign w:val="superscript"/>
        </w:rPr>
        <w:t xml:space="preserve">2 </w:t>
      </w:r>
      <w:proofErr w:type="gramStart"/>
      <w:r>
        <w:t xml:space="preserve">a  </w:t>
      </w:r>
      <w:proofErr w:type="spellStart"/>
      <w:r>
        <w:t>st.p.č</w:t>
      </w:r>
      <w:proofErr w:type="spellEnd"/>
      <w:r>
        <w:t>.</w:t>
      </w:r>
      <w:proofErr w:type="gramEnd"/>
      <w:r>
        <w:t xml:space="preserve"> 231 o celkové výměře 219 m</w:t>
      </w:r>
      <w:r>
        <w:rPr>
          <w:vertAlign w:val="superscript"/>
        </w:rPr>
        <w:t xml:space="preserve">2 </w:t>
      </w:r>
      <w:r>
        <w:t>v </w:t>
      </w:r>
      <w:proofErr w:type="spellStart"/>
      <w:r>
        <w:t>k.ú</w:t>
      </w:r>
      <w:proofErr w:type="spellEnd"/>
      <w:r>
        <w:t>. Horní Adršpach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č.10/37/2017</w:t>
      </w:r>
    </w:p>
    <w:p w:rsidR="00A57C6C" w:rsidRDefault="00A57C6C" w:rsidP="00A57C6C">
      <w:r>
        <w:t xml:space="preserve">Zastupitelstvo schvaluje záměr pronájmu pozemku </w:t>
      </w:r>
      <w:proofErr w:type="spellStart"/>
      <w:r>
        <w:t>st.p.č</w:t>
      </w:r>
      <w:proofErr w:type="spellEnd"/>
      <w:r>
        <w:t>. 1 o celkové výměře 2198 m</w:t>
      </w:r>
      <w:r>
        <w:rPr>
          <w:vertAlign w:val="superscript"/>
        </w:rPr>
        <w:t>2</w:t>
      </w:r>
      <w:r>
        <w:t xml:space="preserve"> včetně budovy čp. 75 v </w:t>
      </w:r>
      <w:proofErr w:type="spellStart"/>
      <w:r>
        <w:t>k.ú</w:t>
      </w:r>
      <w:proofErr w:type="spellEnd"/>
      <w:r>
        <w:t>. Dolní Adršpach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č.11/37/2017</w:t>
      </w:r>
    </w:p>
    <w:p w:rsidR="00A57C6C" w:rsidRDefault="00A57C6C" w:rsidP="00A57C6C">
      <w:r>
        <w:t xml:space="preserve">Zastupitelstvo schvaluje pronájem části pozemku </w:t>
      </w:r>
      <w:proofErr w:type="spellStart"/>
      <w:r>
        <w:t>p.č</w:t>
      </w:r>
      <w:proofErr w:type="spellEnd"/>
      <w:r>
        <w:t>. 604/3 v </w:t>
      </w:r>
      <w:proofErr w:type="spellStart"/>
      <w:r>
        <w:t>k.ú</w:t>
      </w:r>
      <w:proofErr w:type="spellEnd"/>
      <w:r>
        <w:t xml:space="preserve">. Dolní Adršpach za účelem umístění reklamní tabule firmě Continental </w:t>
      </w:r>
      <w:proofErr w:type="spellStart"/>
      <w:r>
        <w:t>Corporation</w:t>
      </w:r>
      <w:proofErr w:type="spellEnd"/>
      <w:r>
        <w:t>, s.r.o., Horní Adršpach za 4 000,- Kč včetně DPH za kalendářní rok</w:t>
      </w:r>
    </w:p>
    <w:p w:rsidR="00A57C6C" w:rsidRDefault="00A57C6C" w:rsidP="00A57C6C"/>
    <w:p w:rsidR="00A57C6C" w:rsidRDefault="00A57C6C" w:rsidP="00A57C6C">
      <w:pPr>
        <w:jc w:val="both"/>
        <w:rPr>
          <w:b/>
        </w:rPr>
      </w:pPr>
      <w:r>
        <w:rPr>
          <w:b/>
        </w:rPr>
        <w:t>Usnesení č.12/37/2017</w:t>
      </w:r>
    </w:p>
    <w:p w:rsidR="00A57C6C" w:rsidRDefault="00A57C6C" w:rsidP="00A57C6C">
      <w:pPr>
        <w:jc w:val="both"/>
      </w:pPr>
      <w:r>
        <w:t xml:space="preserve">Zastupitelstvo schvaluje záměr darování pozemků Jedná se o </w:t>
      </w:r>
      <w:r>
        <w:rPr>
          <w:b/>
        </w:rPr>
        <w:t>p. č. 39/6</w:t>
      </w:r>
      <w:r>
        <w:t xml:space="preserve"> (ostatní </w:t>
      </w:r>
      <w:proofErr w:type="gramStart"/>
      <w:r>
        <w:t>plocha - silnice</w:t>
      </w:r>
      <w:proofErr w:type="gramEnd"/>
      <w:r>
        <w:t>) o výměře 46 m</w:t>
      </w:r>
      <w:r>
        <w:rPr>
          <w:vertAlign w:val="superscript"/>
        </w:rPr>
        <w:t>2</w:t>
      </w:r>
      <w:r>
        <w:t xml:space="preserve">, odděleného z pozemku p. č. 39 (travní porost, o původní výměře 894 m²) a </w:t>
      </w:r>
      <w:r>
        <w:rPr>
          <w:b/>
        </w:rPr>
        <w:t>p. č. 543/3</w:t>
      </w:r>
      <w:r>
        <w:t xml:space="preserve"> (ostatní plocha - silnice) o výměře 61 m</w:t>
      </w:r>
      <w:r>
        <w:rPr>
          <w:vertAlign w:val="superscript"/>
        </w:rPr>
        <w:t>2</w:t>
      </w:r>
      <w:r>
        <w:t xml:space="preserve">, odděleného z pozemku p. č. 543 (ostatní plocha - zeleň, o původní výměře 3 859 m²), dle GP č. 208-448/2017 (není dosud zapsán v katastru nemovitostí) </w:t>
      </w:r>
      <w:r>
        <w:rPr>
          <w:b/>
        </w:rPr>
        <w:t>z majetku obce Adršpach do vlastnictví Královéhradeckého kraje</w:t>
      </w:r>
      <w:r>
        <w:t xml:space="preserve">. Pozemky se nachází pod silnicí </w:t>
      </w:r>
      <w:r>
        <w:rPr>
          <w:b/>
        </w:rPr>
        <w:t xml:space="preserve">č. III/30110 v k.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Horní Adršpach</w:t>
      </w:r>
      <w:r>
        <w:t xml:space="preserve">, obci Adršpach, okrese </w:t>
      </w:r>
      <w:proofErr w:type="gramStart"/>
      <w:r>
        <w:t>Náchod..</w:t>
      </w:r>
      <w:proofErr w:type="gramEnd"/>
      <w:r>
        <w:t xml:space="preserve"> </w:t>
      </w:r>
    </w:p>
    <w:p w:rsidR="00A57C6C" w:rsidRDefault="00A57C6C" w:rsidP="00A57C6C">
      <w:pPr>
        <w:jc w:val="both"/>
      </w:pPr>
      <w:r>
        <w:t xml:space="preserve">Dále se jedná o pozemky </w:t>
      </w:r>
      <w:r>
        <w:rPr>
          <w:b/>
        </w:rPr>
        <w:t>p. č. 830/5</w:t>
      </w:r>
      <w:r>
        <w:t xml:space="preserve"> (ostatní plocha - zeleň) o výměře 20 m</w:t>
      </w:r>
      <w:r>
        <w:rPr>
          <w:vertAlign w:val="superscript"/>
        </w:rPr>
        <w:t xml:space="preserve">2 </w:t>
      </w:r>
      <w:r>
        <w:t xml:space="preserve">a </w:t>
      </w:r>
      <w:r>
        <w:rPr>
          <w:b/>
        </w:rPr>
        <w:t>p. č. 830/6</w:t>
      </w:r>
      <w:r>
        <w:t xml:space="preserve"> (ostatní plocha – ostatní komunikace) o výměře 90 m</w:t>
      </w:r>
      <w:r>
        <w:rPr>
          <w:vertAlign w:val="superscript"/>
        </w:rPr>
        <w:t>2</w:t>
      </w:r>
      <w:r>
        <w:t xml:space="preserve"> oddělených z pozemku p. č. 830/1 (ostatní plocha - silnice, o původní výměře 26 523 m²), o </w:t>
      </w:r>
      <w:r>
        <w:rPr>
          <w:b/>
        </w:rPr>
        <w:t>p. č. 830/7</w:t>
      </w:r>
      <w:r>
        <w:t xml:space="preserve"> (ostatní plocha – ostatní komunikace) o výměře 47 m</w:t>
      </w:r>
      <w:r>
        <w:rPr>
          <w:vertAlign w:val="superscript"/>
        </w:rPr>
        <w:t>2</w:t>
      </w:r>
      <w:r>
        <w:t xml:space="preserve"> a</w:t>
      </w:r>
      <w:r>
        <w:rPr>
          <w:b/>
        </w:rPr>
        <w:t xml:space="preserve"> p. č. 830/8</w:t>
      </w:r>
      <w:r>
        <w:t xml:space="preserve"> (ostatní plocha – ostatní komunikace) o výměře 21 m</w:t>
      </w:r>
      <w:r>
        <w:rPr>
          <w:vertAlign w:val="superscript"/>
        </w:rPr>
        <w:t>2</w:t>
      </w:r>
      <w:r>
        <w:t xml:space="preserve">, oddělených z pozemku p. č. 830/4 (ostatní plocha - silnice, o původní výměře 4 883 m²), dle GP č. 208-448/2017 (není dosud zapsán v katastru nemovitostí) </w:t>
      </w:r>
      <w:r>
        <w:rPr>
          <w:b/>
        </w:rPr>
        <w:t>z majetku Královéhradeckého kraje do vlastnictví obce Adršpach</w:t>
      </w:r>
      <w:r>
        <w:t>. Pozemky se nachází pod chodníky a zelení v obci</w:t>
      </w:r>
      <w:r>
        <w:rPr>
          <w:b/>
        </w:rPr>
        <w:t xml:space="preserve"> v k. </w:t>
      </w:r>
      <w:proofErr w:type="spellStart"/>
      <w:r>
        <w:rPr>
          <w:b/>
        </w:rPr>
        <w:t>ú.</w:t>
      </w:r>
      <w:proofErr w:type="spellEnd"/>
      <w:r>
        <w:rPr>
          <w:b/>
        </w:rPr>
        <w:t xml:space="preserve"> Horní Adršpach</w:t>
      </w:r>
      <w:r>
        <w:t>, obci Adršpach, okrese Náchod.</w:t>
      </w:r>
    </w:p>
    <w:p w:rsidR="00A57C6C" w:rsidRDefault="00A57C6C" w:rsidP="00A57C6C">
      <w:pPr>
        <w:jc w:val="both"/>
      </w:pPr>
    </w:p>
    <w:p w:rsidR="00A57C6C" w:rsidRDefault="00A57C6C" w:rsidP="00A57C6C">
      <w:pPr>
        <w:rPr>
          <w:b/>
        </w:rPr>
      </w:pPr>
      <w:r>
        <w:rPr>
          <w:b/>
        </w:rPr>
        <w:t>Usnesení č.13/37/2017</w:t>
      </w:r>
    </w:p>
    <w:p w:rsidR="00A57C6C" w:rsidRDefault="00A57C6C" w:rsidP="00A57C6C">
      <w:r>
        <w:t>Zastupitelstvo schvaluje uzavření a podpis Darovací smlouvy uzavřené mezi Obcí Adršpach a Technickými službami Adršpach s.r.o. ve výši 1 000 000,- Kč celkem</w:t>
      </w:r>
    </w:p>
    <w:p w:rsidR="00A57C6C" w:rsidRDefault="00A57C6C" w:rsidP="00A57C6C"/>
    <w:p w:rsidR="00A57C6C" w:rsidRDefault="00A57C6C" w:rsidP="00A57C6C"/>
    <w:p w:rsidR="00A57C6C" w:rsidRDefault="00A57C6C" w:rsidP="00A57C6C"/>
    <w:p w:rsidR="00A57C6C" w:rsidRDefault="00A57C6C" w:rsidP="00A57C6C"/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lastRenderedPageBreak/>
        <w:t>Usnesení č.14/37/2017</w:t>
      </w:r>
    </w:p>
    <w:p w:rsidR="00A57C6C" w:rsidRDefault="00A57C6C" w:rsidP="00A57C6C">
      <w:r>
        <w:t>Zastupitelstvo schvaluje úhradu vícenákladů na akci „Přístavba a stavební úpravy objektu čp. 26 – Infocentrum“ ve výši 604 156,- Kč bez DPH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č.15/37/2017</w:t>
      </w:r>
    </w:p>
    <w:p w:rsidR="00A57C6C" w:rsidRDefault="00A57C6C" w:rsidP="00A57C6C">
      <w:r>
        <w:t>Zastupitelstvo schvaluje uzavření a podpis dodatku č.1 ke Smlouvě o dílo uzavřené mezi Obcí Adršpach a MYŠKA STAVBY s.r.o., Teplice nad Metují vztahující se k akci „Přístavba a stavební úpravy objektu čp. 26 – Infocentrum“ k úhradě vícenákladů ve výši 604 156,- Kč bez DPH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č.16/37/2017</w:t>
      </w:r>
    </w:p>
    <w:p w:rsidR="00A57C6C" w:rsidRDefault="00A57C6C" w:rsidP="00A57C6C">
      <w:r>
        <w:t xml:space="preserve">Zastupitelstvo schvaluje žádost Ing. TM, Náchod o změnu územního plánu Adršpachu – část pozemku </w:t>
      </w:r>
      <w:proofErr w:type="spellStart"/>
      <w:r>
        <w:t>p.č</w:t>
      </w:r>
      <w:proofErr w:type="spellEnd"/>
      <w:r>
        <w:t>. 522/12 v </w:t>
      </w:r>
      <w:proofErr w:type="spellStart"/>
      <w:r>
        <w:t>k.ú</w:t>
      </w:r>
      <w:proofErr w:type="spellEnd"/>
      <w:r>
        <w:t>. Dolní Adršpach o výměře 2221 m</w:t>
      </w:r>
      <w:r>
        <w:rPr>
          <w:vertAlign w:val="superscript"/>
        </w:rPr>
        <w:t>2</w:t>
      </w:r>
      <w:r>
        <w:t xml:space="preserve"> změna využití na plochu rekreace</w:t>
      </w:r>
    </w:p>
    <w:p w:rsidR="00A57C6C" w:rsidRDefault="00A57C6C" w:rsidP="00A57C6C"/>
    <w:p w:rsidR="00A57C6C" w:rsidRDefault="00A57C6C" w:rsidP="00A57C6C">
      <w:pPr>
        <w:rPr>
          <w:b/>
        </w:rPr>
      </w:pPr>
      <w:r>
        <w:rPr>
          <w:b/>
        </w:rPr>
        <w:t>Usnesení č.17/37/2017</w:t>
      </w:r>
    </w:p>
    <w:p w:rsidR="00A57C6C" w:rsidRDefault="00A57C6C" w:rsidP="00A57C6C">
      <w:r>
        <w:t>Zastupitelstvo schvaluje uzavření přijímání žádostí do Změny územního plánu Adršpachu č. 4 do 13.12.2017</w:t>
      </w:r>
    </w:p>
    <w:p w:rsidR="00A57C6C" w:rsidRDefault="00A57C6C" w:rsidP="00A57C6C"/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1"/>
        <w:rPr>
          <w:b/>
        </w:rPr>
      </w:pPr>
      <w:r>
        <w:rPr>
          <w:b/>
        </w:rPr>
        <w:t>Zastupitelstvo obce zamítá:</w:t>
      </w: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rPr>
          <w:b/>
        </w:rPr>
      </w:pPr>
      <w:r>
        <w:rPr>
          <w:b/>
        </w:rPr>
        <w:t>Usnesení č.18/37/2017</w:t>
      </w:r>
    </w:p>
    <w:p w:rsidR="00A57C6C" w:rsidRDefault="00A57C6C" w:rsidP="00A57C6C">
      <w:r>
        <w:t>Zastupitelstvo zamítá převedení pošty v Horním Adršpachu na poštu Partner</w:t>
      </w: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1"/>
        <w:rPr>
          <w:b/>
        </w:rPr>
      </w:pPr>
      <w:r>
        <w:rPr>
          <w:b/>
        </w:rPr>
        <w:t>Zastupitelstvo obce bere na vědomí:</w:t>
      </w: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r>
        <w:t xml:space="preserve">Zastupitelstvo bere na </w:t>
      </w:r>
      <w:proofErr w:type="gramStart"/>
      <w:r>
        <w:t>vědomí  zápis</w:t>
      </w:r>
      <w:proofErr w:type="gramEnd"/>
      <w:r>
        <w:t xml:space="preserve"> Kontrolního výboru z provedené kontroly usnesení Zastupitelstva obce Adršpach za rok 2016</w:t>
      </w:r>
    </w:p>
    <w:p w:rsidR="00A57C6C" w:rsidRDefault="00A57C6C" w:rsidP="00A57C6C"/>
    <w:p w:rsidR="00A57C6C" w:rsidRDefault="00A57C6C" w:rsidP="00A57C6C">
      <w:r>
        <w:t>Zastupitelstvo bere na vědomí ukončení nájemní smlouvy dohodou p. PH k 30.11.2017 v bytě v čp. 141 v Horním Adršpachu</w:t>
      </w:r>
    </w:p>
    <w:p w:rsidR="00A57C6C" w:rsidRDefault="00A57C6C" w:rsidP="00A57C6C"/>
    <w:p w:rsidR="00A57C6C" w:rsidRDefault="00A57C6C" w:rsidP="00A57C6C">
      <w:r>
        <w:t>Zastupitelstvo bere na vědomí ukončení nájemní smlouvy dohodou p. JV k 31.12.2017 v bytě v čp. 128 v Horním Adršpachu</w:t>
      </w: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1"/>
        <w:rPr>
          <w:b/>
        </w:rPr>
      </w:pPr>
    </w:p>
    <w:p w:rsidR="00A57C6C" w:rsidRDefault="00A57C6C" w:rsidP="00A57C6C">
      <w:pPr>
        <w:ind w:right="-567"/>
        <w:rPr>
          <w:szCs w:val="24"/>
        </w:rPr>
      </w:pPr>
    </w:p>
    <w:p w:rsidR="00A57C6C" w:rsidRDefault="00A57C6C" w:rsidP="00A57C6C">
      <w:pPr>
        <w:ind w:right="23"/>
        <w:rPr>
          <w:vertAlign w:val="superscript"/>
        </w:rPr>
      </w:pPr>
    </w:p>
    <w:p w:rsidR="00A57C6C" w:rsidRDefault="00A57C6C" w:rsidP="00A57C6C">
      <w:pPr>
        <w:ind w:right="23"/>
        <w:rPr>
          <w:vertAlign w:val="superscript"/>
        </w:rPr>
      </w:pPr>
      <w:r>
        <w:rPr>
          <w:vertAlign w:val="superscript"/>
        </w:rPr>
        <w:t xml:space="preserve">starosta Obce Adršpach Bohuslav Urban </w:t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</w:t>
      </w:r>
      <w:r>
        <w:rPr>
          <w:vertAlign w:val="superscript"/>
        </w:rPr>
        <w:tab/>
        <w:t xml:space="preserve">   místostarosta Obce Adršpach Miloš Zahrádko</w:t>
      </w:r>
    </w:p>
    <w:p w:rsidR="00A57C6C" w:rsidRDefault="00A57C6C" w:rsidP="00A57C6C">
      <w:pPr>
        <w:ind w:right="23"/>
        <w:rPr>
          <w:sz w:val="28"/>
          <w:vertAlign w:val="superscript"/>
        </w:rPr>
      </w:pPr>
    </w:p>
    <w:p w:rsidR="00A57C6C" w:rsidRDefault="00A57C6C" w:rsidP="00A57C6C">
      <w:pPr>
        <w:ind w:right="23"/>
        <w:rPr>
          <w:vertAlign w:val="superscript"/>
        </w:rPr>
      </w:pPr>
      <w:r>
        <w:rPr>
          <w:vertAlign w:val="superscript"/>
        </w:rPr>
        <w:t>…………………………………………</w:t>
      </w:r>
      <w:r>
        <w:rPr>
          <w:vertAlign w:val="superscript"/>
        </w:rPr>
        <w:tab/>
      </w:r>
      <w:r>
        <w:rPr>
          <w:vertAlign w:val="superscript"/>
        </w:rPr>
        <w:tab/>
        <w:t xml:space="preserve">      </w:t>
      </w:r>
      <w:r>
        <w:rPr>
          <w:vertAlign w:val="superscript"/>
        </w:rPr>
        <w:tab/>
        <w:t xml:space="preserve">       </w:t>
      </w:r>
      <w:r>
        <w:rPr>
          <w:vertAlign w:val="superscript"/>
        </w:rPr>
        <w:tab/>
        <w:t xml:space="preserve">   ……………………………………………</w:t>
      </w:r>
    </w:p>
    <w:p w:rsidR="00FA0C4B" w:rsidRDefault="00FA0C4B"/>
    <w:sectPr w:rsidR="00FA0C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5F1"/>
    <w:rsid w:val="002E2EA0"/>
    <w:rsid w:val="004C15F1"/>
    <w:rsid w:val="00A57C6C"/>
    <w:rsid w:val="00D477E4"/>
    <w:rsid w:val="00FA0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6A493D1-0AEB-4D5B-91C4-D7E779FA8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57C6C"/>
    <w:pPr>
      <w:spacing w:after="0"/>
    </w:pPr>
    <w:rPr>
      <w:rFonts w:ascii="Times New Roman" w:hAnsi="Times New Roman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567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776</Words>
  <Characters>4582</Characters>
  <Application>Microsoft Office Word</Application>
  <DocSecurity>0</DocSecurity>
  <Lines>38</Lines>
  <Paragraphs>10</Paragraphs>
  <ScaleCrop>false</ScaleCrop>
  <Company>Microsoft</Company>
  <LinksUpToDate>false</LinksUpToDate>
  <CharactersWithSpaces>5348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Habrmanova</dc:creator>
  <cp:keywords/>
  <dc:description/>
  <cp:lastModifiedBy>Petra Vaňková</cp:lastModifiedBy>
  <cp:revision>2</cp:revision>
  <dcterms:created xsi:type="dcterms:W3CDTF">2020-01-27T15:59:00Z</dcterms:created>
  <dcterms:modified xsi:type="dcterms:W3CDTF">2020-01-27T15:59:00Z</dcterms:modified>
</cp:coreProperties>
</file>