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516A" w14:textId="77777777" w:rsidR="000E0093" w:rsidRDefault="000E0093" w:rsidP="000E0093">
      <w:pPr>
        <w:tabs>
          <w:tab w:val="num" w:pos="360"/>
        </w:tabs>
        <w:ind w:right="-567"/>
        <w:jc w:val="center"/>
        <w:rPr>
          <w:rFonts w:cs="Times New Roman"/>
          <w:b/>
          <w:color w:val="0000FF"/>
          <w:sz w:val="44"/>
          <w:szCs w:val="44"/>
        </w:rPr>
      </w:pPr>
      <w:r>
        <w:rPr>
          <w:rFonts w:cs="Times New Roman"/>
          <w:b/>
          <w:color w:val="0000FF"/>
          <w:sz w:val="44"/>
          <w:szCs w:val="44"/>
        </w:rPr>
        <w:t>Usnesení zastupitelstva obce Adršpach</w:t>
      </w:r>
    </w:p>
    <w:p w14:paraId="3AD21B1C" w14:textId="77777777" w:rsidR="000E0093" w:rsidRDefault="000E0093" w:rsidP="000E0093">
      <w:pPr>
        <w:tabs>
          <w:tab w:val="num" w:pos="360"/>
        </w:tabs>
        <w:ind w:right="-567"/>
        <w:jc w:val="center"/>
        <w:rPr>
          <w:rFonts w:cs="Times New Roman"/>
          <w:b/>
          <w:color w:val="0000FF"/>
          <w:sz w:val="44"/>
          <w:szCs w:val="44"/>
        </w:rPr>
      </w:pPr>
      <w:r>
        <w:rPr>
          <w:rFonts w:cs="Times New Roman"/>
          <w:b/>
          <w:color w:val="0000FF"/>
          <w:sz w:val="44"/>
          <w:szCs w:val="44"/>
        </w:rPr>
        <w:t>č. 35/2022  ze zasedání ze dne 20.4. 2022</w:t>
      </w:r>
    </w:p>
    <w:p w14:paraId="2966E594" w14:textId="77777777" w:rsidR="000E0093" w:rsidRDefault="000E0093" w:rsidP="000E0093">
      <w:pPr>
        <w:tabs>
          <w:tab w:val="num" w:pos="360"/>
        </w:tabs>
        <w:ind w:right="-567"/>
        <w:jc w:val="center"/>
        <w:rPr>
          <w:rFonts w:cs="Times New Roman"/>
          <w:b/>
          <w:color w:val="0000FF"/>
          <w:sz w:val="44"/>
          <w:szCs w:val="44"/>
        </w:rPr>
      </w:pPr>
    </w:p>
    <w:p w14:paraId="6B822186" w14:textId="77777777" w:rsidR="000E0093" w:rsidRDefault="000E0093" w:rsidP="000E0093">
      <w:pPr>
        <w:ind w:right="23"/>
        <w:jc w:val="center"/>
        <w:rPr>
          <w:rFonts w:cs="Times New Roman"/>
          <w:szCs w:val="24"/>
        </w:rPr>
      </w:pPr>
    </w:p>
    <w:p w14:paraId="7A4D0BCF" w14:textId="77777777" w:rsidR="000E0093" w:rsidRDefault="000E0093" w:rsidP="000E0093">
      <w:pPr>
        <w:ind w:right="23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Zastupitelstvo obce schvaluje: </w:t>
      </w:r>
    </w:p>
    <w:p w14:paraId="78CB0765" w14:textId="77777777" w:rsidR="000E0093" w:rsidRDefault="000E0093" w:rsidP="000E0093">
      <w:pPr>
        <w:rPr>
          <w:b/>
          <w:bCs/>
        </w:rPr>
      </w:pPr>
      <w:r>
        <w:rPr>
          <w:b/>
          <w:bCs/>
        </w:rPr>
        <w:t>Usnesení č.1/35/2022</w:t>
      </w:r>
    </w:p>
    <w:p w14:paraId="1FE7AFFE" w14:textId="77777777" w:rsidR="000E0093" w:rsidRDefault="000E0093" w:rsidP="000E0093">
      <w:r>
        <w:t>Zastupitelstvo schvaluje Rozpočtové opatření č.4/2022, viz příloha usnesení.</w:t>
      </w:r>
    </w:p>
    <w:p w14:paraId="16577852" w14:textId="77777777" w:rsidR="000E0093" w:rsidRDefault="000E0093" w:rsidP="000E0093"/>
    <w:p w14:paraId="34AF9B7C" w14:textId="77777777" w:rsidR="000E0093" w:rsidRDefault="000E0093" w:rsidP="000E0093">
      <w:pPr>
        <w:rPr>
          <w:b/>
          <w:bCs/>
        </w:rPr>
      </w:pPr>
      <w:r>
        <w:rPr>
          <w:b/>
          <w:bCs/>
        </w:rPr>
        <w:t>Usnesení č.2/35/2022</w:t>
      </w:r>
    </w:p>
    <w:p w14:paraId="4FECB8A4" w14:textId="77777777" w:rsidR="000E0093" w:rsidRDefault="000E0093" w:rsidP="000E0093">
      <w:r>
        <w:t xml:space="preserve">Zastupitelstvo schvaluje zhotovitele akce „Obnova balkónu vstupního průčelí zámek Adršpach – restaurátorské práce“ dle doporučení komise k zadání restaurátorských prací firmu Ateliér Myška s.r.o., Sládkova 872/23, Ostrava, IČ:10849840 za cenu 997 533,- Kč bez DPH a pověřuje starostku uzavřením smlouvy o dílo. </w:t>
      </w:r>
    </w:p>
    <w:p w14:paraId="47744830" w14:textId="77777777" w:rsidR="000E0093" w:rsidRDefault="000E0093" w:rsidP="000E0093"/>
    <w:p w14:paraId="530246C2" w14:textId="77777777" w:rsidR="000E0093" w:rsidRDefault="000E0093" w:rsidP="000E0093">
      <w:pPr>
        <w:rPr>
          <w:b/>
          <w:bCs/>
        </w:rPr>
      </w:pPr>
      <w:r>
        <w:rPr>
          <w:b/>
          <w:bCs/>
        </w:rPr>
        <w:t>Usnesení č.3/35/2022</w:t>
      </w:r>
    </w:p>
    <w:p w14:paraId="19615AD8" w14:textId="77777777" w:rsidR="000E0093" w:rsidRDefault="000E0093" w:rsidP="000E0093">
      <w:r>
        <w:t>Zastupitelstvo schvaluje vyhlášení výběrového řízení na vypracování pasportu kanalizace v Horním Adršpachu.</w:t>
      </w:r>
    </w:p>
    <w:p w14:paraId="46E6C631" w14:textId="77777777" w:rsidR="000E0093" w:rsidRDefault="000E0093" w:rsidP="000E0093">
      <w:pPr>
        <w:pStyle w:val="Odstavecseseznamem"/>
        <w:numPr>
          <w:ilvl w:val="0"/>
          <w:numId w:val="1"/>
        </w:numPr>
      </w:pPr>
      <w:r>
        <w:t>VODACZ SERVICE s.r.o., Hořenice, Jaroměř</w:t>
      </w:r>
    </w:p>
    <w:p w14:paraId="1E4E28B5" w14:textId="77777777" w:rsidR="000E0093" w:rsidRDefault="000E0093" w:rsidP="000E0093">
      <w:pPr>
        <w:pStyle w:val="Odstavecseseznamem"/>
        <w:numPr>
          <w:ilvl w:val="0"/>
          <w:numId w:val="1"/>
        </w:numPr>
      </w:pPr>
      <w:r>
        <w:t>AQUA SERVIS, a.s. Rychnov nad Kněžnou</w:t>
      </w:r>
    </w:p>
    <w:p w14:paraId="377C789A" w14:textId="77777777" w:rsidR="000E0093" w:rsidRDefault="000E0093" w:rsidP="000E0093">
      <w:pPr>
        <w:pStyle w:val="Odstavecseseznamem"/>
        <w:numPr>
          <w:ilvl w:val="0"/>
          <w:numId w:val="1"/>
        </w:numPr>
      </w:pPr>
      <w:proofErr w:type="spellStart"/>
      <w:r>
        <w:t>Trasko</w:t>
      </w:r>
      <w:proofErr w:type="spellEnd"/>
      <w:r>
        <w:t xml:space="preserve"> BVT, Vyškov</w:t>
      </w:r>
    </w:p>
    <w:p w14:paraId="3D2B8569" w14:textId="77777777" w:rsidR="000E0093" w:rsidRDefault="000E0093" w:rsidP="000E0093">
      <w:pPr>
        <w:pStyle w:val="Odstavecseseznamem"/>
        <w:numPr>
          <w:ilvl w:val="0"/>
          <w:numId w:val="1"/>
        </w:numPr>
      </w:pPr>
      <w:r>
        <w:t>Vodohospodářské služby RT, s.r.o., Horní Lánov</w:t>
      </w:r>
    </w:p>
    <w:p w14:paraId="49A9E256" w14:textId="77777777" w:rsidR="000E0093" w:rsidRDefault="000E0093" w:rsidP="000E0093">
      <w:pPr>
        <w:ind w:left="360"/>
      </w:pPr>
    </w:p>
    <w:p w14:paraId="155CEB3D" w14:textId="77777777" w:rsidR="000E0093" w:rsidRDefault="000E0093" w:rsidP="000E0093">
      <w:pPr>
        <w:rPr>
          <w:b/>
          <w:bCs/>
        </w:rPr>
      </w:pPr>
      <w:r>
        <w:rPr>
          <w:b/>
          <w:bCs/>
        </w:rPr>
        <w:t>Usnesení č.4/35/2022</w:t>
      </w:r>
    </w:p>
    <w:p w14:paraId="28B94F84" w14:textId="77777777" w:rsidR="000E0093" w:rsidRDefault="000E0093" w:rsidP="000E0093">
      <w:r>
        <w:t xml:space="preserve">Zastupitelstvo schvaluje komisi na otevírání a posuzování došlých nabídek na akci pasport kanalizace v Horním Adršpachu ve složení: předseda – Hana </w:t>
      </w:r>
      <w:proofErr w:type="spellStart"/>
      <w:r>
        <w:t>Balínová</w:t>
      </w:r>
      <w:proofErr w:type="spellEnd"/>
      <w:r>
        <w:t>, členové – Dana Cahová, Zdeněk Zatloukal, František Caha, Ing. Petr Vlášek.</w:t>
      </w:r>
    </w:p>
    <w:p w14:paraId="682C31F3" w14:textId="77777777" w:rsidR="000E0093" w:rsidRDefault="000E0093" w:rsidP="000E0093"/>
    <w:p w14:paraId="02851D8F" w14:textId="77777777" w:rsidR="000E0093" w:rsidRDefault="000E0093" w:rsidP="000E0093">
      <w:pPr>
        <w:rPr>
          <w:b/>
          <w:bCs/>
        </w:rPr>
      </w:pPr>
      <w:r>
        <w:rPr>
          <w:b/>
          <w:bCs/>
        </w:rPr>
        <w:t>Usnesení č.5/35/2022</w:t>
      </w:r>
    </w:p>
    <w:p w14:paraId="47CBA81A" w14:textId="77777777" w:rsidR="000E0093" w:rsidRDefault="000E0093" w:rsidP="000E0093">
      <w:r>
        <w:t xml:space="preserve">Zastupitelstvo schvaluje finanční nabídku Ing. Petra Vláška, Dolní Ředice ve výši 15 000,- Kč celkem za administraci výběrového řízení na zpracování pasportu kanalizace.  </w:t>
      </w:r>
    </w:p>
    <w:p w14:paraId="6AFCCD47" w14:textId="77777777" w:rsidR="000E0093" w:rsidRDefault="000E0093" w:rsidP="000E0093"/>
    <w:p w14:paraId="7F5C19D8" w14:textId="77777777" w:rsidR="000E0093" w:rsidRDefault="000E0093" w:rsidP="000E0093">
      <w:pPr>
        <w:rPr>
          <w:b/>
          <w:bCs/>
        </w:rPr>
      </w:pPr>
      <w:r>
        <w:rPr>
          <w:b/>
          <w:bCs/>
        </w:rPr>
        <w:t>Usnesení č.6/35/2022</w:t>
      </w:r>
    </w:p>
    <w:p w14:paraId="0B5879D2" w14:textId="77777777" w:rsidR="000E0093" w:rsidRDefault="000E0093" w:rsidP="000E0093">
      <w:r>
        <w:t>Zastupitelstvo schvaluje výběrové řízení na zhotovitele projektu „Oprava východní fasády zámku Adršpach – zbylá část 2“ a oslovení níže uvedených firem“ včetně textu zadání:</w:t>
      </w:r>
    </w:p>
    <w:p w14:paraId="5C4614A0" w14:textId="77777777" w:rsidR="000E0093" w:rsidRDefault="000E0093" w:rsidP="000E0093">
      <w:pPr>
        <w:pStyle w:val="Odstavecseseznamem"/>
        <w:numPr>
          <w:ilvl w:val="0"/>
          <w:numId w:val="2"/>
        </w:numPr>
      </w:pPr>
      <w:r>
        <w:t>Tomáš Kunt, INDECO stavební s.r.o., Velké Chvalovice 122, 289 11 Pečky</w:t>
      </w:r>
    </w:p>
    <w:p w14:paraId="079225D4" w14:textId="77777777" w:rsidR="000E0093" w:rsidRDefault="000E0093" w:rsidP="000E0093">
      <w:pPr>
        <w:pStyle w:val="Odstavecseseznamem"/>
        <w:numPr>
          <w:ilvl w:val="0"/>
          <w:numId w:val="2"/>
        </w:numPr>
      </w:pPr>
      <w:r>
        <w:t>Broumovské stavební sdružení s.r.o., U Horní brány 29, 550 01 Broumov</w:t>
      </w:r>
    </w:p>
    <w:p w14:paraId="0CC1F87B" w14:textId="77777777" w:rsidR="000E0093" w:rsidRDefault="000E0093" w:rsidP="000E0093">
      <w:pPr>
        <w:pStyle w:val="Odstavecseseznamem"/>
        <w:numPr>
          <w:ilvl w:val="0"/>
          <w:numId w:val="2"/>
        </w:numPr>
      </w:pPr>
      <w:proofErr w:type="spellStart"/>
      <w:r>
        <w:t>Průmstav</w:t>
      </w:r>
      <w:proofErr w:type="spellEnd"/>
      <w:r>
        <w:t xml:space="preserve"> Náchod s.r.o., Dobrošovská 1776, 547 01 Náchod</w:t>
      </w:r>
    </w:p>
    <w:p w14:paraId="08663E95" w14:textId="77777777" w:rsidR="000E0093" w:rsidRDefault="000E0093" w:rsidP="000E0093">
      <w:pPr>
        <w:pStyle w:val="Odstavecseseznamem"/>
        <w:numPr>
          <w:ilvl w:val="0"/>
          <w:numId w:val="2"/>
        </w:numPr>
      </w:pPr>
      <w:r>
        <w:t xml:space="preserve">HZ </w:t>
      </w:r>
      <w:proofErr w:type="spellStart"/>
      <w:r>
        <w:t>group</w:t>
      </w:r>
      <w:proofErr w:type="spellEnd"/>
      <w:r>
        <w:t xml:space="preserve"> s.r.o., Broumovská 50, Malé Poříčí, 547 01 Náchod</w:t>
      </w:r>
    </w:p>
    <w:p w14:paraId="557BA0EF" w14:textId="77777777" w:rsidR="000E0093" w:rsidRDefault="000E0093" w:rsidP="000E0093">
      <w:pPr>
        <w:pStyle w:val="Odstavecseseznamem"/>
        <w:numPr>
          <w:ilvl w:val="0"/>
          <w:numId w:val="2"/>
        </w:numPr>
      </w:pPr>
      <w:r>
        <w:t xml:space="preserve">MYŠKA STAVBY s.r.o., Nádražní 68, 549 57 Teplice nad Metují  </w:t>
      </w:r>
    </w:p>
    <w:p w14:paraId="02D9E39E" w14:textId="77777777" w:rsidR="000E0093" w:rsidRDefault="000E0093" w:rsidP="000E0093">
      <w:pPr>
        <w:pStyle w:val="Odstavecseseznamem"/>
        <w:numPr>
          <w:ilvl w:val="0"/>
          <w:numId w:val="2"/>
        </w:numPr>
      </w:pPr>
      <w:r>
        <w:t>STAVEBNĚ DOPRAVNÍ TRUTNOV s.r.o., Zahradní 75, 541 01 Trutnov</w:t>
      </w:r>
    </w:p>
    <w:p w14:paraId="7BFDE25C" w14:textId="77777777" w:rsidR="000E0093" w:rsidRDefault="000E0093" w:rsidP="000E0093">
      <w:pPr>
        <w:pStyle w:val="Odstavecseseznamem"/>
        <w:numPr>
          <w:ilvl w:val="0"/>
          <w:numId w:val="2"/>
        </w:numPr>
      </w:pPr>
      <w:r>
        <w:t>SANS EFFORT, s.r.o., Kaprova 42/14, 110 00 Praha</w:t>
      </w:r>
    </w:p>
    <w:p w14:paraId="55E1EBF1" w14:textId="77777777" w:rsidR="000E0093" w:rsidRDefault="000E0093" w:rsidP="000E0093">
      <w:pPr>
        <w:rPr>
          <w:b/>
          <w:bCs/>
        </w:rPr>
      </w:pPr>
      <w:r>
        <w:rPr>
          <w:b/>
          <w:bCs/>
        </w:rPr>
        <w:lastRenderedPageBreak/>
        <w:t>Usnesení č.7/35/2022</w:t>
      </w:r>
    </w:p>
    <w:p w14:paraId="57256B85" w14:textId="77777777" w:rsidR="000E0093" w:rsidRDefault="000E0093" w:rsidP="000E0093">
      <w:pPr>
        <w:rPr>
          <w:b/>
          <w:bCs/>
        </w:rPr>
      </w:pPr>
      <w:r>
        <w:t xml:space="preserve">Zastupitelstvo schvaluje komisi na otevírání a posuzování došlých nabídek na akci „Oprava východní fasády zámku Adršpach – zbylá část 2“ dne 5.5.2022 ve složení: předseda – Lucie </w:t>
      </w:r>
      <w:proofErr w:type="spellStart"/>
      <w:r>
        <w:t>Hurdálková</w:t>
      </w:r>
      <w:proofErr w:type="spellEnd"/>
      <w:r>
        <w:t xml:space="preserve">, členové –  Petr </w:t>
      </w:r>
      <w:proofErr w:type="spellStart"/>
      <w:r>
        <w:t>Fichtner</w:t>
      </w:r>
      <w:proofErr w:type="spellEnd"/>
      <w:r>
        <w:t>, Jakub Vajda, Zdeněk Zatloukal, František Caha.</w:t>
      </w:r>
    </w:p>
    <w:p w14:paraId="519AA788" w14:textId="77777777" w:rsidR="000E0093" w:rsidRDefault="000E0093" w:rsidP="000E0093">
      <w:r>
        <w:t>Zastupitelstvo pověřuje starostku p. Cahovou uzavřením smlouvy o dílo s komisí vybraným zhotovitelem díla „Oprava východní fasády zámku Adršpach – zbylá část 2“.</w:t>
      </w:r>
    </w:p>
    <w:p w14:paraId="3519DA8F" w14:textId="77777777" w:rsidR="000E0093" w:rsidRDefault="000E0093" w:rsidP="000E0093"/>
    <w:p w14:paraId="3BE264BC" w14:textId="77777777" w:rsidR="000E0093" w:rsidRDefault="000E0093" w:rsidP="000E0093">
      <w:pPr>
        <w:rPr>
          <w:b/>
          <w:bCs/>
        </w:rPr>
      </w:pPr>
      <w:r>
        <w:rPr>
          <w:b/>
          <w:bCs/>
        </w:rPr>
        <w:t>Usnesení č.8/35/2022</w:t>
      </w:r>
    </w:p>
    <w:p w14:paraId="773F5064" w14:textId="77777777" w:rsidR="000E0093" w:rsidRDefault="000E0093" w:rsidP="000E0093">
      <w:r>
        <w:t xml:space="preserve">Zastupitelstvo schvaluje podmínky k výběrovému řízení na opravu místních komunikací v Horním Adršpachu na pozemcích </w:t>
      </w:r>
      <w:proofErr w:type="spellStart"/>
      <w:r>
        <w:t>p.č</w:t>
      </w:r>
      <w:proofErr w:type="spellEnd"/>
      <w:r>
        <w:t>. 577/9 a 577/12 vše v </w:t>
      </w:r>
      <w:proofErr w:type="spellStart"/>
      <w:r>
        <w:t>k.ú</w:t>
      </w:r>
      <w:proofErr w:type="spellEnd"/>
      <w:r>
        <w:t>. Horní Adršpach.</w:t>
      </w:r>
    </w:p>
    <w:p w14:paraId="52FC1333" w14:textId="77777777" w:rsidR="000E0093" w:rsidRDefault="000E0093" w:rsidP="000E0093">
      <w:r>
        <w:t xml:space="preserve">Organizační zajištění VŘ včetně investičně – inženýrské činnosti za cenu 50 000,- Kč bez DPH pro firmu DABONA s.r.o., Rychnov nad Kněžnou.  </w:t>
      </w:r>
    </w:p>
    <w:p w14:paraId="2B796392" w14:textId="77777777" w:rsidR="000E0093" w:rsidRDefault="000E0093" w:rsidP="000E0093"/>
    <w:p w14:paraId="6AED9BEC" w14:textId="77777777" w:rsidR="000E0093" w:rsidRDefault="000E0093" w:rsidP="000E0093">
      <w:pPr>
        <w:rPr>
          <w:b/>
          <w:bCs/>
        </w:rPr>
      </w:pPr>
      <w:r>
        <w:rPr>
          <w:b/>
          <w:bCs/>
        </w:rPr>
        <w:t>Usnesení č.9/35/2022</w:t>
      </w:r>
    </w:p>
    <w:p w14:paraId="38839C4E" w14:textId="77777777" w:rsidR="000E0093" w:rsidRDefault="000E0093" w:rsidP="000E0093">
      <w:r>
        <w:t xml:space="preserve">Zastupitelstvo schvaluje výběrové řízení na zhotovitele „Oprava místních komunikací“. Budou osloveny níže uvedené firmy:  </w:t>
      </w:r>
    </w:p>
    <w:p w14:paraId="2C1021A5" w14:textId="77777777" w:rsidR="000E0093" w:rsidRDefault="000E0093" w:rsidP="000E0093">
      <w:pPr>
        <w:pStyle w:val="Odstavecseseznamem"/>
        <w:numPr>
          <w:ilvl w:val="0"/>
          <w:numId w:val="3"/>
        </w:numPr>
      </w:pPr>
      <w:r>
        <w:t>STRABAG a.s., Hradec Králové</w:t>
      </w:r>
    </w:p>
    <w:p w14:paraId="01E79175" w14:textId="77777777" w:rsidR="000E0093" w:rsidRDefault="000E0093" w:rsidP="000E0093">
      <w:pPr>
        <w:pStyle w:val="Odstavecseseznamem"/>
        <w:numPr>
          <w:ilvl w:val="0"/>
          <w:numId w:val="3"/>
        </w:numPr>
      </w:pPr>
      <w:r>
        <w:t>BEZEDOS s.r.o., Velké Poříčí</w:t>
      </w:r>
    </w:p>
    <w:p w14:paraId="2BC3F92A" w14:textId="77777777" w:rsidR="000E0093" w:rsidRDefault="000E0093" w:rsidP="000E0093">
      <w:pPr>
        <w:pStyle w:val="Odstavecseseznamem"/>
        <w:numPr>
          <w:ilvl w:val="0"/>
          <w:numId w:val="3"/>
        </w:numPr>
      </w:pPr>
      <w:r>
        <w:t>Broumovské stavební sdružení s.r.o., Broumov</w:t>
      </w:r>
    </w:p>
    <w:p w14:paraId="183A9AED" w14:textId="77777777" w:rsidR="000E0093" w:rsidRDefault="000E0093" w:rsidP="000E0093">
      <w:pPr>
        <w:pStyle w:val="Odstavecseseznamem"/>
        <w:numPr>
          <w:ilvl w:val="0"/>
          <w:numId w:val="3"/>
        </w:numPr>
      </w:pPr>
      <w:r>
        <w:t>SILVAGRO s.r.o., Zábrodí</w:t>
      </w:r>
    </w:p>
    <w:p w14:paraId="1B563856" w14:textId="77777777" w:rsidR="000E0093" w:rsidRDefault="000E0093" w:rsidP="000E0093">
      <w:pPr>
        <w:ind w:left="360"/>
      </w:pPr>
    </w:p>
    <w:p w14:paraId="55BC0499" w14:textId="77777777" w:rsidR="000E0093" w:rsidRDefault="000E0093" w:rsidP="000E0093">
      <w:pPr>
        <w:rPr>
          <w:b/>
          <w:bCs/>
        </w:rPr>
      </w:pPr>
      <w:r>
        <w:rPr>
          <w:b/>
          <w:bCs/>
        </w:rPr>
        <w:t>Usnesení č.10/35/2022</w:t>
      </w:r>
    </w:p>
    <w:p w14:paraId="290934C1" w14:textId="77777777" w:rsidR="000E0093" w:rsidRDefault="000E0093" w:rsidP="000E0093">
      <w:r>
        <w:t xml:space="preserve">Zastupitelstvo schvaluje komisi na otevírání a posuzování došlých nabídek k akci „Oprava místních komunikací“ v Horním Adršpachu dne 12.5.2022 na OÚ Adršpach. Komise ve složení: předseda – Veronika Kloudová, členové – Petr </w:t>
      </w:r>
      <w:proofErr w:type="spellStart"/>
      <w:r>
        <w:t>Fichtner</w:t>
      </w:r>
      <w:proofErr w:type="spellEnd"/>
      <w:r>
        <w:t>, Zdeněk Zatloukal, Jakub Vajda, František Caha.</w:t>
      </w:r>
    </w:p>
    <w:p w14:paraId="61399B6A" w14:textId="77777777" w:rsidR="000E0093" w:rsidRDefault="000E0093" w:rsidP="000E0093"/>
    <w:p w14:paraId="7A0C2066" w14:textId="77777777" w:rsidR="000E0093" w:rsidRDefault="000E0093" w:rsidP="000E0093">
      <w:pPr>
        <w:rPr>
          <w:b/>
          <w:bCs/>
        </w:rPr>
      </w:pPr>
      <w:r>
        <w:rPr>
          <w:b/>
          <w:bCs/>
        </w:rPr>
        <w:t>Usnesení č.11/35/2022</w:t>
      </w:r>
    </w:p>
    <w:p w14:paraId="3E43E2AA" w14:textId="77777777" w:rsidR="000E0093" w:rsidRDefault="000E0093" w:rsidP="000E0093">
      <w:r>
        <w:t xml:space="preserve">Zastupitelstvo schvaluje finanční dar ve výši 23 000,- Kč. Peněžní dar bude poskytnut na náklady spojené se 17. ročníkem mezinárodního hudebního festivalu Za poklady Broumovska 2022. </w:t>
      </w:r>
    </w:p>
    <w:p w14:paraId="4D5B661B" w14:textId="77777777" w:rsidR="000E0093" w:rsidRDefault="000E0093" w:rsidP="000E0093"/>
    <w:p w14:paraId="4668E530" w14:textId="77777777" w:rsidR="000E0093" w:rsidRDefault="000E0093" w:rsidP="000E0093">
      <w:pPr>
        <w:rPr>
          <w:b/>
          <w:bCs/>
        </w:rPr>
      </w:pPr>
      <w:r>
        <w:rPr>
          <w:b/>
          <w:bCs/>
        </w:rPr>
        <w:t>Usnesení č.12/35/2022</w:t>
      </w:r>
    </w:p>
    <w:p w14:paraId="412D31F0" w14:textId="77777777" w:rsidR="000E0093" w:rsidRDefault="000E0093" w:rsidP="000E0093">
      <w:r>
        <w:t>Zastupitelstvo schvaluje finanční nabídku ve výši 159 720,- Kč včetně DPH od firmy SURPMO, a.s., Hradec Králové na vypracování „Vyhodnocení vlivů Změny č.5 Územního plánu Adršpachu na udržitelný rozvoj území“ a návrh smlouvy o dílo.</w:t>
      </w:r>
    </w:p>
    <w:p w14:paraId="7DE1934F" w14:textId="77777777" w:rsidR="000E0093" w:rsidRDefault="000E0093" w:rsidP="000E0093"/>
    <w:p w14:paraId="51DD36B5" w14:textId="77777777" w:rsidR="000E0093" w:rsidRDefault="000E0093" w:rsidP="000E0093">
      <w:pPr>
        <w:rPr>
          <w:b/>
          <w:bCs/>
        </w:rPr>
      </w:pPr>
      <w:r>
        <w:rPr>
          <w:b/>
          <w:bCs/>
        </w:rPr>
        <w:t>Usnesení č.13/35/2022</w:t>
      </w:r>
    </w:p>
    <w:p w14:paraId="2E88A515" w14:textId="77777777" w:rsidR="000E0093" w:rsidRDefault="000E0093" w:rsidP="000E0093">
      <w:r>
        <w:t>Zastupitelstvo schvaluje finanční nabídku ve výši 239 580,- Kč včetně DPH na „Změnu č.5 Územního plánu Adršpach“ a návrh smlouvy o dílo.</w:t>
      </w:r>
    </w:p>
    <w:p w14:paraId="4B31DC9D" w14:textId="77777777" w:rsidR="000E0093" w:rsidRDefault="000E0093" w:rsidP="000E0093"/>
    <w:p w14:paraId="52E93F89" w14:textId="77777777" w:rsidR="000E0093" w:rsidRDefault="000E0093" w:rsidP="000E0093"/>
    <w:p w14:paraId="59375611" w14:textId="77777777" w:rsidR="000E0093" w:rsidRDefault="000E0093" w:rsidP="000E0093"/>
    <w:p w14:paraId="3AEDA836" w14:textId="77777777" w:rsidR="000E0093" w:rsidRDefault="000E0093" w:rsidP="000E0093"/>
    <w:p w14:paraId="4A5AF7E2" w14:textId="77777777" w:rsidR="000E0093" w:rsidRDefault="000E0093" w:rsidP="000E0093">
      <w:pPr>
        <w:rPr>
          <w:b/>
          <w:bCs/>
        </w:rPr>
      </w:pPr>
      <w:r>
        <w:rPr>
          <w:b/>
          <w:bCs/>
        </w:rPr>
        <w:lastRenderedPageBreak/>
        <w:t>Usnesení č.14/35/2022</w:t>
      </w:r>
    </w:p>
    <w:p w14:paraId="1EE471E5" w14:textId="77777777" w:rsidR="000E0093" w:rsidRDefault="000E0093" w:rsidP="000E0093">
      <w:r>
        <w:t xml:space="preserve">Zastupitelstvo schvaluje bezúplatný převod pozemků pod chodníkem ve prospěch obce Adršpach od Státního pozemkového úřadu Hradec Králové. Jedná se o </w:t>
      </w:r>
      <w:proofErr w:type="spellStart"/>
      <w:r>
        <w:t>p.č</w:t>
      </w:r>
      <w:proofErr w:type="spellEnd"/>
      <w:r>
        <w:t>. 87/2 o výměře 4m</w:t>
      </w:r>
      <w:r>
        <w:rPr>
          <w:vertAlign w:val="superscript"/>
        </w:rPr>
        <w:t>2</w:t>
      </w:r>
      <w:r>
        <w:t xml:space="preserve"> a </w:t>
      </w:r>
      <w:proofErr w:type="spellStart"/>
      <w:r>
        <w:t>p.č</w:t>
      </w:r>
      <w:proofErr w:type="spellEnd"/>
      <w:r>
        <w:t>. 302/2 o výměře 18m</w:t>
      </w:r>
      <w:r>
        <w:rPr>
          <w:vertAlign w:val="superscript"/>
        </w:rPr>
        <w:t xml:space="preserve">2 </w:t>
      </w:r>
      <w:r>
        <w:t>vše v </w:t>
      </w:r>
      <w:proofErr w:type="spellStart"/>
      <w:r>
        <w:t>k.ú</w:t>
      </w:r>
      <w:proofErr w:type="spellEnd"/>
      <w:r>
        <w:t>. Dolní Adršpach.</w:t>
      </w:r>
    </w:p>
    <w:p w14:paraId="3CF21B09" w14:textId="77777777" w:rsidR="000E0093" w:rsidRDefault="000E0093" w:rsidP="000E0093"/>
    <w:p w14:paraId="2F03EEA1" w14:textId="77777777" w:rsidR="000E0093" w:rsidRDefault="000E0093" w:rsidP="000E0093">
      <w:pPr>
        <w:rPr>
          <w:b/>
          <w:bCs/>
        </w:rPr>
      </w:pPr>
      <w:r>
        <w:rPr>
          <w:b/>
          <w:bCs/>
        </w:rPr>
        <w:t>Usnesení č.15/35/2022</w:t>
      </w:r>
    </w:p>
    <w:p w14:paraId="44E65F78" w14:textId="77777777" w:rsidR="000E0093" w:rsidRDefault="000E0093" w:rsidP="000E0093">
      <w:r>
        <w:t xml:space="preserve">Zastupitelstvo schvaluje směnu pozemků část </w:t>
      </w:r>
      <w:proofErr w:type="spellStart"/>
      <w:r>
        <w:t>st.p.č</w:t>
      </w:r>
      <w:proofErr w:type="spellEnd"/>
      <w:r>
        <w:t>. 49 a část 98/1 o výměře 70 m</w:t>
      </w:r>
      <w:r>
        <w:rPr>
          <w:vertAlign w:val="superscript"/>
        </w:rPr>
        <w:t>2</w:t>
      </w:r>
      <w:r>
        <w:t xml:space="preserve"> v </w:t>
      </w:r>
      <w:proofErr w:type="spellStart"/>
      <w:r>
        <w:t>k.ú</w:t>
      </w:r>
      <w:proofErr w:type="spellEnd"/>
      <w:r>
        <w:t xml:space="preserve">. Dolní Adršpach ve vlastnictví p. K za pozemek </w:t>
      </w:r>
      <w:proofErr w:type="spellStart"/>
      <w:r>
        <w:t>p.č</w:t>
      </w:r>
      <w:proofErr w:type="spellEnd"/>
      <w:r>
        <w:t>. 91 o výměře 550 m</w:t>
      </w:r>
      <w:r>
        <w:rPr>
          <w:vertAlign w:val="superscript"/>
        </w:rPr>
        <w:t>2</w:t>
      </w:r>
      <w:r>
        <w:t xml:space="preserve"> v </w:t>
      </w:r>
      <w:proofErr w:type="spellStart"/>
      <w:r>
        <w:t>k.ú</w:t>
      </w:r>
      <w:proofErr w:type="spellEnd"/>
      <w:r>
        <w:t>. Dolní Adršpach ve vlastnictví obce Adršpach.</w:t>
      </w:r>
    </w:p>
    <w:p w14:paraId="54E95549" w14:textId="77777777" w:rsidR="000E0093" w:rsidRDefault="000E0093" w:rsidP="000E0093">
      <w:r>
        <w:t xml:space="preserve">Záměr prodeje části pozemku </w:t>
      </w:r>
      <w:proofErr w:type="spellStart"/>
      <w:r>
        <w:t>p.č</w:t>
      </w:r>
      <w:proofErr w:type="spellEnd"/>
      <w:r>
        <w:t>. 91 v </w:t>
      </w:r>
      <w:proofErr w:type="spellStart"/>
      <w:r>
        <w:t>k.ú</w:t>
      </w:r>
      <w:proofErr w:type="spellEnd"/>
      <w:r>
        <w:t>. Dolní Adršpach o výměře 480m</w:t>
      </w:r>
      <w:r>
        <w:rPr>
          <w:vertAlign w:val="superscript"/>
        </w:rPr>
        <w:t>2</w:t>
      </w:r>
      <w:r>
        <w:t>.</w:t>
      </w:r>
    </w:p>
    <w:p w14:paraId="1679B16E" w14:textId="77777777" w:rsidR="000E0093" w:rsidRDefault="000E0093" w:rsidP="000E0093"/>
    <w:p w14:paraId="55988F9E" w14:textId="77777777" w:rsidR="000E0093" w:rsidRDefault="000E0093" w:rsidP="000E0093">
      <w:pPr>
        <w:rPr>
          <w:b/>
          <w:bCs/>
        </w:rPr>
      </w:pPr>
      <w:r>
        <w:rPr>
          <w:b/>
          <w:bCs/>
        </w:rPr>
        <w:t>Usnesení č.16/35/2022</w:t>
      </w:r>
    </w:p>
    <w:p w14:paraId="58CA8540" w14:textId="77777777" w:rsidR="000E0093" w:rsidRDefault="000E0093" w:rsidP="000E0093">
      <w:r>
        <w:t xml:space="preserve">Zastupitelstvo schvaluje záměr směny pozemků část pozemku </w:t>
      </w:r>
      <w:proofErr w:type="spellStart"/>
      <w:r>
        <w:t>p.č</w:t>
      </w:r>
      <w:proofErr w:type="spellEnd"/>
      <w:r>
        <w:t>. 89 o výměře 23 m</w:t>
      </w:r>
      <w:r>
        <w:rPr>
          <w:vertAlign w:val="superscript"/>
        </w:rPr>
        <w:t>2</w:t>
      </w:r>
      <w:r>
        <w:t xml:space="preserve"> ve vlastnictví p. D za část pozemku </w:t>
      </w:r>
      <w:proofErr w:type="spellStart"/>
      <w:r>
        <w:t>p.č</w:t>
      </w:r>
      <w:proofErr w:type="spellEnd"/>
      <w:r>
        <w:t>. 51 o výměře 148 m</w:t>
      </w:r>
      <w:r>
        <w:rPr>
          <w:vertAlign w:val="superscript"/>
        </w:rPr>
        <w:t xml:space="preserve">2  </w:t>
      </w:r>
      <w:r>
        <w:t>v </w:t>
      </w:r>
      <w:proofErr w:type="spellStart"/>
      <w:r>
        <w:t>k.ú</w:t>
      </w:r>
      <w:proofErr w:type="spellEnd"/>
      <w:r>
        <w:t>. Dolní Adršpach ve vlastnictví obce Adršpach.</w:t>
      </w:r>
    </w:p>
    <w:p w14:paraId="6C66D4D2" w14:textId="77777777" w:rsidR="000E0093" w:rsidRDefault="000E0093" w:rsidP="000E0093">
      <w:r>
        <w:t xml:space="preserve">Zastupitelstvo schvaluje záměr prodeje části pozemku </w:t>
      </w:r>
      <w:proofErr w:type="spellStart"/>
      <w:r>
        <w:t>p.č</w:t>
      </w:r>
      <w:proofErr w:type="spellEnd"/>
      <w:r>
        <w:t>. 51 v </w:t>
      </w:r>
      <w:proofErr w:type="spellStart"/>
      <w:r>
        <w:t>k.ú</w:t>
      </w:r>
      <w:proofErr w:type="spellEnd"/>
      <w:r>
        <w:t>. Dolní Adršpach o výměře 118m</w:t>
      </w:r>
      <w:r>
        <w:rPr>
          <w:vertAlign w:val="superscript"/>
        </w:rPr>
        <w:t>2</w:t>
      </w:r>
      <w:r>
        <w:t>.</w:t>
      </w:r>
    </w:p>
    <w:p w14:paraId="3FFF5DB2" w14:textId="77777777" w:rsidR="000E0093" w:rsidRDefault="000E0093" w:rsidP="000E0093"/>
    <w:p w14:paraId="42BA5499" w14:textId="77777777" w:rsidR="000E0093" w:rsidRDefault="000E0093" w:rsidP="000E0093">
      <w:pPr>
        <w:rPr>
          <w:b/>
          <w:bCs/>
        </w:rPr>
      </w:pPr>
      <w:r>
        <w:rPr>
          <w:b/>
          <w:bCs/>
        </w:rPr>
        <w:t>Usnesení č.17/35/2022</w:t>
      </w:r>
    </w:p>
    <w:p w14:paraId="014C50BF" w14:textId="77777777" w:rsidR="000E0093" w:rsidRDefault="000E0093" w:rsidP="000E0093">
      <w:r>
        <w:t xml:space="preserve">Zastupitelstvo schvaluje zřízení služebnosti (věcné břemeno) pro manželé N na pozemcích </w:t>
      </w:r>
      <w:proofErr w:type="spellStart"/>
      <w:r>
        <w:t>p.č</w:t>
      </w:r>
      <w:proofErr w:type="spellEnd"/>
      <w:r>
        <w:t xml:space="preserve">. 1025/1 a </w:t>
      </w:r>
      <w:proofErr w:type="spellStart"/>
      <w:r>
        <w:t>p.č</w:t>
      </w:r>
      <w:proofErr w:type="spellEnd"/>
      <w:r>
        <w:t>. 1025 v </w:t>
      </w:r>
      <w:proofErr w:type="spellStart"/>
      <w:r>
        <w:t>k.ú</w:t>
      </w:r>
      <w:proofErr w:type="spellEnd"/>
      <w:r>
        <w:t>. Dolní Adršpach.</w:t>
      </w:r>
    </w:p>
    <w:p w14:paraId="67C256B9" w14:textId="77777777" w:rsidR="000E0093" w:rsidRDefault="000E0093" w:rsidP="000E0093"/>
    <w:p w14:paraId="2585DEE9" w14:textId="77777777" w:rsidR="000E0093" w:rsidRDefault="000E0093" w:rsidP="000E0093">
      <w:pPr>
        <w:rPr>
          <w:b/>
          <w:bCs/>
        </w:rPr>
      </w:pPr>
      <w:r>
        <w:rPr>
          <w:b/>
          <w:bCs/>
        </w:rPr>
        <w:t>Usnesení č.18/35/2022</w:t>
      </w:r>
    </w:p>
    <w:p w14:paraId="1BC55E93" w14:textId="77777777" w:rsidR="000E0093" w:rsidRDefault="000E0093" w:rsidP="000E0093">
      <w:r>
        <w:t xml:space="preserve">Zastupitelstvo schvaluje nabídku na spolupráci od Ústavu teoretické a aplikované mechaniky AV ČR, </w:t>
      </w:r>
      <w:proofErr w:type="spellStart"/>
      <w:r>
        <w:t>v.v.i</w:t>
      </w:r>
      <w:proofErr w:type="spellEnd"/>
      <w:r>
        <w:t>., Praha na průzkumu sgrafit v objektu zámku v Adršpachu, týkající se připravovaného projektu „Technologie restaurování renesančních sgrafitových omítek – tradice a metamorfóza“. Tímto žádají o předběžný souhlas. Realizace projektu v letech 2023-2027.</w:t>
      </w:r>
    </w:p>
    <w:p w14:paraId="7DC9DD47" w14:textId="77777777" w:rsidR="000E0093" w:rsidRDefault="000E0093" w:rsidP="000E0093"/>
    <w:p w14:paraId="443AEF9E" w14:textId="77777777" w:rsidR="000E0093" w:rsidRDefault="000E0093" w:rsidP="000E0093">
      <w:pPr>
        <w:rPr>
          <w:b/>
          <w:bCs/>
        </w:rPr>
      </w:pPr>
      <w:r>
        <w:rPr>
          <w:b/>
          <w:bCs/>
        </w:rPr>
        <w:t>Usnesení č.19/35/2022</w:t>
      </w:r>
    </w:p>
    <w:p w14:paraId="24075FEF" w14:textId="77777777" w:rsidR="000E0093" w:rsidRDefault="000E0093" w:rsidP="000E0093">
      <w:r>
        <w:t>Zastupitelstvo schvaluje návrh smlouvy na zřízení věcného břemene na pozemku komunikace 1136/1 v </w:t>
      </w:r>
      <w:proofErr w:type="spellStart"/>
      <w:r>
        <w:t>k.ú</w:t>
      </w:r>
      <w:proofErr w:type="spellEnd"/>
      <w:r>
        <w:t>. Dolní Adršpach. (OK, LK, AB, ZM).</w:t>
      </w:r>
    </w:p>
    <w:p w14:paraId="49F81E01" w14:textId="77777777" w:rsidR="000E0093" w:rsidRDefault="000E0093" w:rsidP="000E0093"/>
    <w:p w14:paraId="4EA3DF75" w14:textId="77777777" w:rsidR="000E0093" w:rsidRDefault="000E0093" w:rsidP="000E0093">
      <w:pPr>
        <w:rPr>
          <w:b/>
          <w:bCs/>
        </w:rPr>
      </w:pPr>
      <w:r>
        <w:rPr>
          <w:b/>
          <w:bCs/>
        </w:rPr>
        <w:t>Usnesení č.20/35/2022</w:t>
      </w:r>
    </w:p>
    <w:p w14:paraId="7FC07633" w14:textId="77777777" w:rsidR="000E0093" w:rsidRDefault="000E0093" w:rsidP="000E0093">
      <w:r>
        <w:t>Zastupitelstvo schvaluje General obslužnosti mostní sítě.</w:t>
      </w:r>
    </w:p>
    <w:p w14:paraId="1583758C" w14:textId="77777777" w:rsidR="000E0093" w:rsidRDefault="000E0093" w:rsidP="000E0093"/>
    <w:p w14:paraId="6F412870" w14:textId="77777777" w:rsidR="000E0093" w:rsidRDefault="000E0093" w:rsidP="000E0093">
      <w:pPr>
        <w:rPr>
          <w:b/>
          <w:bCs/>
        </w:rPr>
      </w:pPr>
      <w:r>
        <w:rPr>
          <w:b/>
          <w:bCs/>
        </w:rPr>
        <w:t>Usnesení č.21/35/2022</w:t>
      </w:r>
    </w:p>
    <w:p w14:paraId="31B953D0" w14:textId="77777777" w:rsidR="000E0093" w:rsidRDefault="000E0093" w:rsidP="000E0093">
      <w:r>
        <w:t xml:space="preserve">Zastupitelstvo schvaluje záměr pronájmu části pozemku </w:t>
      </w:r>
      <w:proofErr w:type="spellStart"/>
      <w:r>
        <w:t>p.č</w:t>
      </w:r>
      <w:proofErr w:type="spellEnd"/>
      <w:r>
        <w:t>. 709/1 v </w:t>
      </w:r>
      <w:proofErr w:type="spellStart"/>
      <w:r>
        <w:t>k.ú</w:t>
      </w:r>
      <w:proofErr w:type="spellEnd"/>
      <w:r>
        <w:t>. Dolní Adršpach.</w:t>
      </w:r>
    </w:p>
    <w:p w14:paraId="2DD1279C" w14:textId="77777777" w:rsidR="000E0093" w:rsidRDefault="000E0093" w:rsidP="000E0093"/>
    <w:p w14:paraId="4BE9455E" w14:textId="77777777" w:rsidR="000E0093" w:rsidRDefault="000E0093" w:rsidP="000E0093">
      <w:pPr>
        <w:rPr>
          <w:b/>
          <w:bCs/>
        </w:rPr>
      </w:pPr>
      <w:r>
        <w:rPr>
          <w:b/>
          <w:bCs/>
        </w:rPr>
        <w:t>Usnesení č.22/35/2022</w:t>
      </w:r>
    </w:p>
    <w:p w14:paraId="4F16FBBE" w14:textId="77777777" w:rsidR="000E0093" w:rsidRDefault="000E0093" w:rsidP="000E0093">
      <w:r>
        <w:t xml:space="preserve">Zastupitelstvo schvaluje záměr směny pozemků - část pozemku </w:t>
      </w:r>
      <w:proofErr w:type="spellStart"/>
      <w:r>
        <w:t>p.č</w:t>
      </w:r>
      <w:proofErr w:type="spellEnd"/>
      <w:r>
        <w:t>. 98/5 o výměře 36 m</w:t>
      </w:r>
      <w:r>
        <w:rPr>
          <w:vertAlign w:val="superscript"/>
        </w:rPr>
        <w:t xml:space="preserve">2 </w:t>
      </w:r>
      <w:r>
        <w:t>v </w:t>
      </w:r>
      <w:proofErr w:type="spellStart"/>
      <w:r>
        <w:t>k.ú</w:t>
      </w:r>
      <w:proofErr w:type="spellEnd"/>
      <w:r>
        <w:t xml:space="preserve">. Dolní Adršpach ve vlastnictví manželů M za část </w:t>
      </w:r>
      <w:proofErr w:type="spellStart"/>
      <w:r>
        <w:t>p.č</w:t>
      </w:r>
      <w:proofErr w:type="spellEnd"/>
      <w:r>
        <w:t>. 1091/2 o výměře 36m</w:t>
      </w:r>
      <w:r>
        <w:rPr>
          <w:vertAlign w:val="superscript"/>
        </w:rPr>
        <w:t xml:space="preserve">2 </w:t>
      </w:r>
      <w:r>
        <w:t>v </w:t>
      </w:r>
      <w:proofErr w:type="spellStart"/>
      <w:r>
        <w:t>k.ú</w:t>
      </w:r>
      <w:proofErr w:type="spellEnd"/>
      <w:r>
        <w:t>. Dolní Adršpach ve vlastnictví obce Adršpach.</w:t>
      </w:r>
    </w:p>
    <w:p w14:paraId="3FC484A3" w14:textId="77777777" w:rsidR="000E0093" w:rsidRDefault="000E0093" w:rsidP="000E0093">
      <w:r>
        <w:t>Náklady spojené se zaměření výše uvedených částí pozemků dotčených směnou hradí žadatel.</w:t>
      </w:r>
    </w:p>
    <w:p w14:paraId="7121282B" w14:textId="77777777" w:rsidR="000E0093" w:rsidRDefault="000E0093" w:rsidP="000E0093">
      <w:pPr>
        <w:rPr>
          <w:b/>
          <w:bCs/>
        </w:rPr>
      </w:pPr>
      <w:r>
        <w:rPr>
          <w:b/>
          <w:bCs/>
        </w:rPr>
        <w:lastRenderedPageBreak/>
        <w:t>Usnesení č.23/35/2022</w:t>
      </w:r>
    </w:p>
    <w:p w14:paraId="200EFA5A" w14:textId="77777777" w:rsidR="000E0093" w:rsidRDefault="000E0093" w:rsidP="000E0093">
      <w:r>
        <w:t>Zastupitelstvo schvaluje finanční příspěvek ve výši 20 417,- Kč pro manželé P na doplatek invalidního vozíku pro postiženého syna.</w:t>
      </w:r>
    </w:p>
    <w:p w14:paraId="79A70491" w14:textId="77777777" w:rsidR="000E0093" w:rsidRDefault="000E0093" w:rsidP="000E0093"/>
    <w:p w14:paraId="17671F85" w14:textId="77777777" w:rsidR="000E0093" w:rsidRDefault="000E0093" w:rsidP="000E0093">
      <w:pPr>
        <w:rPr>
          <w:b/>
          <w:bCs/>
        </w:rPr>
      </w:pPr>
      <w:r>
        <w:rPr>
          <w:b/>
          <w:bCs/>
        </w:rPr>
        <w:t>Usnesení č.24/35/2022</w:t>
      </w:r>
    </w:p>
    <w:p w14:paraId="6A30FA12" w14:textId="77777777" w:rsidR="000E0093" w:rsidRDefault="000E0093" w:rsidP="000E0093">
      <w:r>
        <w:t>Zastupitelstvo schvaluje finanční nabídku ve výši 278 300,- Kč včetně DPH od firmy HIGHWAY SEDIGN, s.r.o., Hradec Králové za aktualizaci projektu chodníku IV. etapa – Adršpach – chodník z Horního do Dolního Adršpachu.</w:t>
      </w:r>
    </w:p>
    <w:p w14:paraId="73F66CB0" w14:textId="77777777" w:rsidR="000E0093" w:rsidRDefault="000E0093" w:rsidP="000E0093"/>
    <w:p w14:paraId="4FB48835" w14:textId="77777777" w:rsidR="000E0093" w:rsidRDefault="000E0093" w:rsidP="000E0093">
      <w:pPr>
        <w:rPr>
          <w:b/>
          <w:bCs/>
        </w:rPr>
      </w:pPr>
      <w:r>
        <w:rPr>
          <w:b/>
          <w:bCs/>
        </w:rPr>
        <w:t>Usnesení č.25/35/2022</w:t>
      </w:r>
    </w:p>
    <w:p w14:paraId="5BDA4539" w14:textId="77777777" w:rsidR="000E0093" w:rsidRDefault="000E0093" w:rsidP="000E0093">
      <w:r>
        <w:t xml:space="preserve">Zastupitelstvo schvaluje realizaci nového povrchu chodník kolem budovy </w:t>
      </w:r>
      <w:proofErr w:type="spellStart"/>
      <w:r>
        <w:t>Continentalu</w:t>
      </w:r>
      <w:proofErr w:type="spellEnd"/>
      <w:r>
        <w:t xml:space="preserve"> až k výjezdu u expedice v Horním Adršpachu. Podílení se na nákladech - 50% nákladů hradí obec Adršpach a 50% nákladů hradí firma Continental </w:t>
      </w:r>
      <w:proofErr w:type="spellStart"/>
      <w:r>
        <w:t>Automotive</w:t>
      </w:r>
      <w:proofErr w:type="spellEnd"/>
      <w:r>
        <w:t xml:space="preserve"> Czech Republic s.r.o..</w:t>
      </w:r>
    </w:p>
    <w:p w14:paraId="5F9E9218" w14:textId="77777777" w:rsidR="000E0093" w:rsidRDefault="000E0093" w:rsidP="000E0093">
      <w:pPr>
        <w:rPr>
          <w:b/>
          <w:bCs/>
        </w:rPr>
      </w:pPr>
    </w:p>
    <w:p w14:paraId="61577C42" w14:textId="77777777" w:rsidR="000E0093" w:rsidRDefault="000E0093" w:rsidP="000E0093">
      <w:pPr>
        <w:rPr>
          <w:b/>
          <w:bCs/>
        </w:rPr>
      </w:pPr>
      <w:r>
        <w:rPr>
          <w:b/>
          <w:bCs/>
        </w:rPr>
        <w:t>Zastupitelstvo obce zamítá</w:t>
      </w:r>
    </w:p>
    <w:p w14:paraId="7446CC23" w14:textId="77777777" w:rsidR="000E0093" w:rsidRDefault="000E0093" w:rsidP="000E0093">
      <w:pPr>
        <w:rPr>
          <w:b/>
          <w:bCs/>
        </w:rPr>
      </w:pPr>
    </w:p>
    <w:p w14:paraId="5B124496" w14:textId="77777777" w:rsidR="000E0093" w:rsidRDefault="000E0093" w:rsidP="000E0093">
      <w:pPr>
        <w:rPr>
          <w:b/>
          <w:bCs/>
        </w:rPr>
      </w:pPr>
      <w:r>
        <w:rPr>
          <w:b/>
          <w:bCs/>
        </w:rPr>
        <w:t>Usnesení č.26/35/2022</w:t>
      </w:r>
    </w:p>
    <w:p w14:paraId="66DE21A8" w14:textId="77777777" w:rsidR="000E0093" w:rsidRDefault="000E0093" w:rsidP="000E0093">
      <w:pPr>
        <w:rPr>
          <w:bCs/>
        </w:rPr>
      </w:pPr>
      <w:r>
        <w:t>Zastupitelstvo zamítá nabídku CBS Nakladatelství s.r.o., Zlín – nabídka na vydání knihy „Unikátní kniha leteckých fotografií Broumovsko z nebe.</w:t>
      </w:r>
    </w:p>
    <w:p w14:paraId="72BE0AD6" w14:textId="77777777" w:rsidR="000E0093" w:rsidRDefault="000E0093" w:rsidP="000E0093"/>
    <w:p w14:paraId="7FB2A7A7" w14:textId="77777777" w:rsidR="000E0093" w:rsidRDefault="000E0093" w:rsidP="000E0093">
      <w:pPr>
        <w:ind w:right="1"/>
        <w:rPr>
          <w:bCs/>
        </w:rPr>
      </w:pPr>
    </w:p>
    <w:p w14:paraId="03D6B1E0" w14:textId="77777777" w:rsidR="000E0093" w:rsidRDefault="000E0093" w:rsidP="000E0093">
      <w:pPr>
        <w:ind w:right="23"/>
        <w:rPr>
          <w:rFonts w:cs="Times New Roman"/>
          <w:b/>
          <w:bCs/>
          <w:szCs w:val="24"/>
        </w:rPr>
      </w:pPr>
    </w:p>
    <w:p w14:paraId="5E7289C2" w14:textId="77777777" w:rsidR="000E0093" w:rsidRDefault="000E0093" w:rsidP="000E0093">
      <w:pPr>
        <w:ind w:right="23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Zastupitelstvo obce bere na vědomí:</w:t>
      </w:r>
    </w:p>
    <w:p w14:paraId="6B1BB7D5" w14:textId="77777777" w:rsidR="000E0093" w:rsidRDefault="000E0093" w:rsidP="000E0093">
      <w:pPr>
        <w:ind w:right="23"/>
        <w:rPr>
          <w:rFonts w:cs="Times New Roman"/>
          <w:b/>
          <w:bCs/>
          <w:szCs w:val="24"/>
        </w:rPr>
      </w:pPr>
    </w:p>
    <w:p w14:paraId="216856D9" w14:textId="77777777" w:rsidR="000E0093" w:rsidRDefault="000E0093" w:rsidP="000E0093">
      <w:r>
        <w:t xml:space="preserve">Zastupitelstvo bere na vědomí žádost JCH, Horní Adršpach 93 o zařazení do seznamu žadatelů o stavební pozemek v Horním Adršpachu. </w:t>
      </w:r>
    </w:p>
    <w:p w14:paraId="3AD88F09" w14:textId="77777777" w:rsidR="000E0093" w:rsidRDefault="000E0093" w:rsidP="000E0093">
      <w:pPr>
        <w:ind w:right="23"/>
        <w:rPr>
          <w:rFonts w:cs="Times New Roman"/>
          <w:b/>
          <w:bCs/>
          <w:szCs w:val="24"/>
        </w:rPr>
      </w:pPr>
    </w:p>
    <w:p w14:paraId="20F41BB2" w14:textId="77777777" w:rsidR="000E0093" w:rsidRDefault="000E0093" w:rsidP="000E0093">
      <w:pPr>
        <w:ind w:right="1"/>
        <w:rPr>
          <w:bCs/>
        </w:rPr>
      </w:pPr>
    </w:p>
    <w:p w14:paraId="4FD743D2" w14:textId="77777777" w:rsidR="000E0093" w:rsidRDefault="000E0093" w:rsidP="000E0093">
      <w:pPr>
        <w:ind w:right="23"/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  <w:vertAlign w:val="superscript"/>
        </w:rPr>
        <w:t xml:space="preserve">starostka Obce Adršpach Dana Cahová </w:t>
      </w:r>
      <w:r>
        <w:rPr>
          <w:rFonts w:cs="Times New Roman"/>
          <w:szCs w:val="24"/>
          <w:vertAlign w:val="superscript"/>
        </w:rPr>
        <w:tab/>
      </w:r>
      <w:r>
        <w:rPr>
          <w:rFonts w:cs="Times New Roman"/>
          <w:szCs w:val="24"/>
          <w:vertAlign w:val="superscript"/>
        </w:rPr>
        <w:tab/>
      </w:r>
      <w:r>
        <w:rPr>
          <w:rFonts w:cs="Times New Roman"/>
          <w:szCs w:val="24"/>
          <w:vertAlign w:val="superscript"/>
        </w:rPr>
        <w:tab/>
        <w:t xml:space="preserve">    </w:t>
      </w:r>
      <w:r>
        <w:rPr>
          <w:rFonts w:cs="Times New Roman"/>
          <w:szCs w:val="24"/>
          <w:vertAlign w:val="superscript"/>
        </w:rPr>
        <w:tab/>
        <w:t xml:space="preserve">   místostarostka Obce Adršpach Hana </w:t>
      </w:r>
      <w:proofErr w:type="spellStart"/>
      <w:r>
        <w:rPr>
          <w:rFonts w:cs="Times New Roman"/>
          <w:szCs w:val="24"/>
          <w:vertAlign w:val="superscript"/>
        </w:rPr>
        <w:t>Balínová</w:t>
      </w:r>
      <w:proofErr w:type="spellEnd"/>
    </w:p>
    <w:p w14:paraId="1051A60F" w14:textId="77777777" w:rsidR="000E0093" w:rsidRDefault="000E0093" w:rsidP="000E0093">
      <w:pPr>
        <w:ind w:right="23"/>
        <w:rPr>
          <w:rFonts w:cs="Times New Roman"/>
          <w:szCs w:val="24"/>
          <w:vertAlign w:val="superscript"/>
        </w:rPr>
      </w:pPr>
    </w:p>
    <w:p w14:paraId="275C4DF7" w14:textId="77777777" w:rsidR="000E0093" w:rsidRDefault="000E0093" w:rsidP="000E0093">
      <w:pPr>
        <w:ind w:right="23"/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  <w:vertAlign w:val="superscript"/>
        </w:rPr>
        <w:t>…………………………………………</w:t>
      </w:r>
      <w:r>
        <w:rPr>
          <w:rFonts w:cs="Times New Roman"/>
          <w:szCs w:val="24"/>
          <w:vertAlign w:val="superscript"/>
        </w:rPr>
        <w:tab/>
      </w:r>
      <w:r>
        <w:rPr>
          <w:rFonts w:cs="Times New Roman"/>
          <w:szCs w:val="24"/>
          <w:vertAlign w:val="superscript"/>
        </w:rPr>
        <w:tab/>
        <w:t xml:space="preserve">      </w:t>
      </w:r>
      <w:r>
        <w:rPr>
          <w:rFonts w:cs="Times New Roman"/>
          <w:szCs w:val="24"/>
          <w:vertAlign w:val="superscript"/>
        </w:rPr>
        <w:tab/>
        <w:t xml:space="preserve">       </w:t>
      </w:r>
      <w:r>
        <w:rPr>
          <w:rFonts w:cs="Times New Roman"/>
          <w:szCs w:val="24"/>
          <w:vertAlign w:val="superscript"/>
        </w:rPr>
        <w:tab/>
        <w:t xml:space="preserve">   ……………………………………………</w:t>
      </w:r>
    </w:p>
    <w:p w14:paraId="1B27BF45" w14:textId="77777777" w:rsidR="000E0093" w:rsidRDefault="000E0093" w:rsidP="000E0093">
      <w:pPr>
        <w:rPr>
          <w:rFonts w:ascii="Arial" w:hAnsi="Arial" w:cs="Arial"/>
          <w:sz w:val="22"/>
        </w:rPr>
      </w:pPr>
    </w:p>
    <w:p w14:paraId="5EE178EE" w14:textId="77777777" w:rsidR="000E0093" w:rsidRDefault="000E0093" w:rsidP="000E0093"/>
    <w:p w14:paraId="0AE92B84" w14:textId="77777777" w:rsidR="000E0093" w:rsidRDefault="000E0093" w:rsidP="000E0093"/>
    <w:p w14:paraId="2E370D65" w14:textId="77777777" w:rsidR="000E0093" w:rsidRDefault="000E0093" w:rsidP="000E0093"/>
    <w:p w14:paraId="11099623" w14:textId="77777777" w:rsidR="000E0093" w:rsidRDefault="000E0093" w:rsidP="000E0093"/>
    <w:p w14:paraId="37D18A44" w14:textId="77777777" w:rsidR="000E0093" w:rsidRDefault="000E0093" w:rsidP="000E0093"/>
    <w:p w14:paraId="7CB22C77" w14:textId="77777777" w:rsidR="000E0093" w:rsidRDefault="000E0093" w:rsidP="000E0093"/>
    <w:p w14:paraId="5A60C24C" w14:textId="77777777" w:rsidR="000E0093" w:rsidRDefault="000E0093" w:rsidP="000E0093"/>
    <w:p w14:paraId="4D0ABB32" w14:textId="77777777" w:rsidR="000E0093" w:rsidRDefault="000E0093" w:rsidP="000E0093"/>
    <w:p w14:paraId="2FBC41FC" w14:textId="77777777" w:rsidR="000E0093" w:rsidRDefault="000E0093" w:rsidP="000E0093"/>
    <w:p w14:paraId="643C2BB3" w14:textId="77777777" w:rsidR="000E0093" w:rsidRDefault="000E0093" w:rsidP="000E0093"/>
    <w:p w14:paraId="736552FB" w14:textId="77777777" w:rsidR="000E0093" w:rsidRDefault="000E0093" w:rsidP="000E0093"/>
    <w:p w14:paraId="112D690A" w14:textId="77777777" w:rsidR="000E0093" w:rsidRDefault="000E0093" w:rsidP="000E0093"/>
    <w:p w14:paraId="390C5726" w14:textId="77777777" w:rsidR="00AC16C0" w:rsidRDefault="00AC16C0"/>
    <w:sectPr w:rsidR="00AC1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56B4E"/>
    <w:multiLevelType w:val="hybridMultilevel"/>
    <w:tmpl w:val="9EF22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C7144"/>
    <w:multiLevelType w:val="hybridMultilevel"/>
    <w:tmpl w:val="F6049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D239D"/>
    <w:multiLevelType w:val="hybridMultilevel"/>
    <w:tmpl w:val="F3383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754021">
    <w:abstractNumId w:val="0"/>
  </w:num>
  <w:num w:numId="2" w16cid:durableId="1613393091">
    <w:abstractNumId w:val="1"/>
  </w:num>
  <w:num w:numId="3" w16cid:durableId="58020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38"/>
    <w:rsid w:val="000E0093"/>
    <w:rsid w:val="00770238"/>
    <w:rsid w:val="00AC16C0"/>
    <w:rsid w:val="00F1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E081C-6CEC-4905-99AF-0B5185F4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0093"/>
    <w:pPr>
      <w:spacing w:after="0" w:line="276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0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1037</Words>
  <Characters>6125</Characters>
  <Application>Microsoft Office Word</Application>
  <DocSecurity>0</DocSecurity>
  <Lines>51</Lines>
  <Paragraphs>14</Paragraphs>
  <ScaleCrop>false</ScaleCrop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</dc:creator>
  <cp:keywords/>
  <dc:description/>
  <cp:lastModifiedBy>Habr</cp:lastModifiedBy>
  <cp:revision>5</cp:revision>
  <dcterms:created xsi:type="dcterms:W3CDTF">2022-04-27T07:14:00Z</dcterms:created>
  <dcterms:modified xsi:type="dcterms:W3CDTF">2022-04-27T07:16:00Z</dcterms:modified>
</cp:coreProperties>
</file>