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C3BF4" w14:textId="77777777" w:rsidR="000E1F0D" w:rsidRDefault="000E1F0D" w:rsidP="000E1F0D">
      <w:pPr>
        <w:tabs>
          <w:tab w:val="num" w:pos="360"/>
        </w:tabs>
        <w:ind w:right="-567"/>
        <w:jc w:val="center"/>
        <w:rPr>
          <w:rFonts w:cs="Times New Roman"/>
          <w:b/>
          <w:color w:val="0000FF"/>
          <w:sz w:val="44"/>
          <w:szCs w:val="44"/>
        </w:rPr>
      </w:pPr>
      <w:bookmarkStart w:id="0" w:name="_GoBack"/>
      <w:bookmarkEnd w:id="0"/>
      <w:r>
        <w:rPr>
          <w:rFonts w:cs="Times New Roman"/>
          <w:b/>
          <w:color w:val="0000FF"/>
          <w:sz w:val="44"/>
          <w:szCs w:val="44"/>
        </w:rPr>
        <w:t>Usnesení zastupitelstva obce Adršpach</w:t>
      </w:r>
    </w:p>
    <w:p w14:paraId="2414DE80" w14:textId="77777777" w:rsidR="000E1F0D" w:rsidRDefault="000E1F0D" w:rsidP="000E1F0D">
      <w:pPr>
        <w:tabs>
          <w:tab w:val="num" w:pos="360"/>
        </w:tabs>
        <w:ind w:right="-567"/>
        <w:jc w:val="center"/>
        <w:rPr>
          <w:rFonts w:cs="Times New Roman"/>
          <w:b/>
          <w:color w:val="0000FF"/>
          <w:sz w:val="44"/>
          <w:szCs w:val="44"/>
        </w:rPr>
      </w:pPr>
      <w:r>
        <w:rPr>
          <w:rFonts w:cs="Times New Roman"/>
          <w:b/>
          <w:color w:val="0000FF"/>
          <w:sz w:val="44"/>
          <w:szCs w:val="44"/>
        </w:rPr>
        <w:t>č. 36/2022  ze zasedání ze dne 18.5. 2022</w:t>
      </w:r>
    </w:p>
    <w:p w14:paraId="4FA8ACB1" w14:textId="77777777" w:rsidR="000E1F0D" w:rsidRDefault="000E1F0D" w:rsidP="000E1F0D">
      <w:pPr>
        <w:ind w:right="23"/>
        <w:rPr>
          <w:rFonts w:cs="Times New Roman"/>
          <w:szCs w:val="24"/>
        </w:rPr>
      </w:pPr>
    </w:p>
    <w:p w14:paraId="14F5D420" w14:textId="77777777" w:rsidR="000E1F0D" w:rsidRDefault="000E1F0D" w:rsidP="000E1F0D">
      <w:pPr>
        <w:ind w:right="23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Zastupitelstvo obce schvaluje: </w:t>
      </w:r>
    </w:p>
    <w:p w14:paraId="35D79097" w14:textId="77777777" w:rsidR="000E1F0D" w:rsidRDefault="000E1F0D" w:rsidP="000E1F0D">
      <w:pPr>
        <w:ind w:right="23"/>
        <w:rPr>
          <w:rFonts w:cs="Times New Roman"/>
          <w:b/>
          <w:bCs/>
          <w:szCs w:val="24"/>
        </w:rPr>
      </w:pPr>
    </w:p>
    <w:p w14:paraId="29D2B6D7" w14:textId="77777777" w:rsidR="000E1F0D" w:rsidRDefault="000E1F0D" w:rsidP="000E1F0D">
      <w:pPr>
        <w:rPr>
          <w:b/>
          <w:bCs/>
        </w:rPr>
      </w:pPr>
      <w:r>
        <w:rPr>
          <w:b/>
          <w:bCs/>
        </w:rPr>
        <w:t>Usnesení č.1/36/2022</w:t>
      </w:r>
    </w:p>
    <w:p w14:paraId="13BD229C" w14:textId="77777777" w:rsidR="000E1F0D" w:rsidRDefault="000E1F0D" w:rsidP="000E1F0D">
      <w:r>
        <w:t>Zastupitelstvo schvaluje Rozpočtové opatření č.6/2022, viz příloha usnesení.</w:t>
      </w:r>
    </w:p>
    <w:p w14:paraId="59E57F9B" w14:textId="77777777" w:rsidR="000E1F0D" w:rsidRDefault="000E1F0D" w:rsidP="000E1F0D"/>
    <w:p w14:paraId="545D3B58" w14:textId="77777777" w:rsidR="000E1F0D" w:rsidRDefault="000E1F0D" w:rsidP="000E1F0D">
      <w:pPr>
        <w:rPr>
          <w:b/>
          <w:bCs/>
        </w:rPr>
      </w:pPr>
      <w:r>
        <w:rPr>
          <w:b/>
          <w:bCs/>
        </w:rPr>
        <w:t>Usnesení č.2/36/2022</w:t>
      </w:r>
    </w:p>
    <w:p w14:paraId="17BA773D" w14:textId="77777777" w:rsidR="000E1F0D" w:rsidRDefault="000E1F0D" w:rsidP="000E1F0D">
      <w:r>
        <w:t>Zastupitelstvo schvaluje přijetí přerozděleného zisku za rok 2021 ve výši 1 889 847,49 Kč od Technických služeb Adršpach s.r.o. na účet obce Adršpach.</w:t>
      </w:r>
    </w:p>
    <w:p w14:paraId="677D1196" w14:textId="77777777" w:rsidR="000E1F0D" w:rsidRDefault="000E1F0D" w:rsidP="000E1F0D"/>
    <w:p w14:paraId="44188AB3" w14:textId="77777777" w:rsidR="000E1F0D" w:rsidRDefault="000E1F0D" w:rsidP="000E1F0D">
      <w:pPr>
        <w:rPr>
          <w:b/>
          <w:bCs/>
        </w:rPr>
      </w:pPr>
      <w:r>
        <w:rPr>
          <w:b/>
          <w:bCs/>
        </w:rPr>
        <w:t>Usnesení č.3/36/2022</w:t>
      </w:r>
    </w:p>
    <w:p w14:paraId="7C8DBB62" w14:textId="77777777" w:rsidR="000E1F0D" w:rsidRDefault="000E1F0D" w:rsidP="000E1F0D">
      <w:r>
        <w:t>Zastupitelstvo schvaluje zhotovitele akce „Vypracování pasportu kanalizace v Horním Adršpachu“ dle doporučení komise k zadání vypracování pasportu kanalizace v Horním Adršpachu firmu AQUA SERVIS, a.s., Rychnov nad Kněžnou cenu 787 582,- Kč bez DPH a pověřuje starostku uzavřením smlouvy o dílo.</w:t>
      </w:r>
    </w:p>
    <w:p w14:paraId="645A8DF1" w14:textId="77777777" w:rsidR="000E1F0D" w:rsidRDefault="000E1F0D" w:rsidP="000E1F0D"/>
    <w:p w14:paraId="010453C3" w14:textId="77777777" w:rsidR="000E1F0D" w:rsidRDefault="000E1F0D" w:rsidP="000E1F0D">
      <w:pPr>
        <w:rPr>
          <w:b/>
          <w:bCs/>
        </w:rPr>
      </w:pPr>
      <w:r>
        <w:rPr>
          <w:b/>
          <w:bCs/>
        </w:rPr>
        <w:t>Usnesení č.4/36/2022</w:t>
      </w:r>
    </w:p>
    <w:p w14:paraId="1E0E00F6" w14:textId="77777777" w:rsidR="000E1F0D" w:rsidRDefault="000E1F0D" w:rsidP="000E1F0D">
      <w:r>
        <w:t xml:space="preserve">Zastupitelstvo schvaluje zhotovitele akce „Oprava východní fasády zámku Adršpach – zbylá část 2“ dle doporučení komise k zadání opravy východní fasády zámku Adršpach – zbylá část 2 firmu INDECO stavební s.r.o. Velké Chvalkovice za cenu 1 789 526,- Kč bez DPH a pověřuje starostku uzavřením smlouvy o dílo. </w:t>
      </w:r>
    </w:p>
    <w:p w14:paraId="1A479BC9" w14:textId="77777777" w:rsidR="000E1F0D" w:rsidRDefault="000E1F0D" w:rsidP="000E1F0D"/>
    <w:p w14:paraId="483038C3" w14:textId="77777777" w:rsidR="000E1F0D" w:rsidRDefault="000E1F0D" w:rsidP="000E1F0D">
      <w:pPr>
        <w:rPr>
          <w:b/>
          <w:bCs/>
        </w:rPr>
      </w:pPr>
      <w:r>
        <w:rPr>
          <w:b/>
          <w:bCs/>
        </w:rPr>
        <w:t>Usnesení č.5/36/2022</w:t>
      </w:r>
    </w:p>
    <w:p w14:paraId="7CFE5EA6" w14:textId="77777777" w:rsidR="000E1F0D" w:rsidRDefault="000E1F0D" w:rsidP="000E1F0D">
      <w:r>
        <w:lastRenderedPageBreak/>
        <w:t xml:space="preserve">Zastupitelstvo schvaluje zhotovitele akce „Oprava místních komunikací“ dle doporučení komise k zadání opravy místních komunikací firmu STRABAG a.s., oblast Hradec Králové za cenu 3 141 050,- Kč bez DPH a pověřuje starostku uzavřením smlouvy o dílo. </w:t>
      </w:r>
    </w:p>
    <w:p w14:paraId="45820BAD" w14:textId="77777777" w:rsidR="000E1F0D" w:rsidRDefault="000E1F0D" w:rsidP="000E1F0D"/>
    <w:p w14:paraId="2906D1FA" w14:textId="77777777" w:rsidR="000E1F0D" w:rsidRDefault="000E1F0D" w:rsidP="000E1F0D">
      <w:pPr>
        <w:rPr>
          <w:b/>
          <w:bCs/>
        </w:rPr>
      </w:pPr>
      <w:r>
        <w:rPr>
          <w:b/>
          <w:bCs/>
        </w:rPr>
        <w:t>Usnesení č.6/36/2022</w:t>
      </w:r>
    </w:p>
    <w:p w14:paraId="05B22D67" w14:textId="77777777" w:rsidR="000E1F0D" w:rsidRDefault="000E1F0D" w:rsidP="000E1F0D">
      <w:r>
        <w:t>Zastupitelstvo schvaluje podání žádosti o dotaci z rozpočtu Královéhradeckého kraje na pořízení nové cisternové automobilové stříkačky.</w:t>
      </w:r>
    </w:p>
    <w:p w14:paraId="1F848A22" w14:textId="77777777" w:rsidR="000E1F0D" w:rsidRDefault="000E1F0D" w:rsidP="000E1F0D"/>
    <w:p w14:paraId="3AB3F94B" w14:textId="77777777" w:rsidR="000E1F0D" w:rsidRDefault="000E1F0D" w:rsidP="000E1F0D">
      <w:pPr>
        <w:rPr>
          <w:b/>
          <w:bCs/>
        </w:rPr>
      </w:pPr>
      <w:r>
        <w:rPr>
          <w:b/>
          <w:bCs/>
        </w:rPr>
        <w:t>Usnesení č.7/36/2022</w:t>
      </w:r>
    </w:p>
    <w:p w14:paraId="256F7BE7" w14:textId="77777777" w:rsidR="000E1F0D" w:rsidRDefault="000E1F0D" w:rsidP="000E1F0D">
      <w:r>
        <w:t>Zastupitelstvo schvaluje závazek obce Adršpach k dofinancování rozdílu ceny (celková cena díla – dotace + finanční zdroje obce Adršpach) při pořízení nové cisternové stříkačky pro SDH Adršpach.</w:t>
      </w:r>
    </w:p>
    <w:p w14:paraId="40F11599" w14:textId="77777777" w:rsidR="000E1F0D" w:rsidRDefault="000E1F0D" w:rsidP="000E1F0D"/>
    <w:p w14:paraId="7BD66FC3" w14:textId="77777777" w:rsidR="000E1F0D" w:rsidRDefault="000E1F0D" w:rsidP="000E1F0D">
      <w:pPr>
        <w:rPr>
          <w:b/>
          <w:bCs/>
        </w:rPr>
      </w:pPr>
      <w:r>
        <w:rPr>
          <w:b/>
          <w:bCs/>
        </w:rPr>
        <w:t>Usnesení č.8/36/2022</w:t>
      </w:r>
    </w:p>
    <w:p w14:paraId="6C8A7C3B" w14:textId="77777777" w:rsidR="000E1F0D" w:rsidRDefault="000E1F0D" w:rsidP="000E1F0D">
      <w:r>
        <w:t>Zastupitelstvo schvaluje uzavření a podpis Dodatku č.1 ke Smlouvě o dílo mezi obcí Adršpach a firmou Bonita Group Service s.r.o., Drásov navýšení o 2 550,- Kč bez DPH..</w:t>
      </w:r>
    </w:p>
    <w:p w14:paraId="17CCCEF5" w14:textId="77777777" w:rsidR="000E1F0D" w:rsidRDefault="000E1F0D" w:rsidP="000E1F0D"/>
    <w:p w14:paraId="272C59A8" w14:textId="77777777" w:rsidR="000E1F0D" w:rsidRDefault="000E1F0D" w:rsidP="000E1F0D">
      <w:pPr>
        <w:rPr>
          <w:b/>
          <w:bCs/>
        </w:rPr>
      </w:pPr>
      <w:r>
        <w:rPr>
          <w:b/>
          <w:bCs/>
        </w:rPr>
        <w:t>Usnesení č.9/36/2022</w:t>
      </w:r>
    </w:p>
    <w:p w14:paraId="6B7854E6" w14:textId="77777777" w:rsidR="000E1F0D" w:rsidRDefault="000E1F0D" w:rsidP="000E1F0D">
      <w:r>
        <w:t>Zastupitelstvo schvaluje výběrové řízení na pořízení nové cisternové automobilové stříkačky pro SDH Adršpach včetně textu zadávací dokumentace „Obec Adršpach – Pořízení nové cisternové automobilové stříkačky“.</w:t>
      </w:r>
    </w:p>
    <w:p w14:paraId="025DF7B7" w14:textId="77777777" w:rsidR="000E1F0D" w:rsidRDefault="000E1F0D" w:rsidP="000E1F0D"/>
    <w:p w14:paraId="69F4DA34" w14:textId="77777777" w:rsidR="000E1F0D" w:rsidRDefault="000E1F0D" w:rsidP="000E1F0D">
      <w:pPr>
        <w:rPr>
          <w:b/>
          <w:bCs/>
        </w:rPr>
      </w:pPr>
      <w:r>
        <w:rPr>
          <w:b/>
          <w:bCs/>
        </w:rPr>
        <w:t>Usnesení č.10/36/2022</w:t>
      </w:r>
    </w:p>
    <w:p w14:paraId="7163FBF8" w14:textId="77777777" w:rsidR="000E1F0D" w:rsidRDefault="000E1F0D" w:rsidP="000E1F0D">
      <w:r>
        <w:t>Zastupitelstvo schvaluje komisi na otevírání a posuzování došlých nabídek dne 20.6.2022 na akci „Obec Adršpach – Pořízení nové cisternové automobilové stříkačky“ ve složení: předseda – Mgr. Martin Budiš, členové – Dana Cahová, František Caha, Zdeněk Zatloukal, Josef Thurik.</w:t>
      </w:r>
    </w:p>
    <w:p w14:paraId="23C64C56" w14:textId="77777777" w:rsidR="000E1F0D" w:rsidRDefault="000E1F0D" w:rsidP="000E1F0D"/>
    <w:p w14:paraId="096B40CF" w14:textId="77777777" w:rsidR="000E1F0D" w:rsidRDefault="000E1F0D" w:rsidP="000E1F0D">
      <w:pPr>
        <w:rPr>
          <w:b/>
          <w:bCs/>
        </w:rPr>
      </w:pPr>
      <w:r>
        <w:rPr>
          <w:b/>
          <w:bCs/>
        </w:rPr>
        <w:t>Usnesení č.11/36/2022</w:t>
      </w:r>
    </w:p>
    <w:p w14:paraId="72A1F633" w14:textId="77777777" w:rsidR="000E1F0D" w:rsidRDefault="000E1F0D" w:rsidP="000E1F0D">
      <w:r>
        <w:lastRenderedPageBreak/>
        <w:t>Zastupitelstvo schvaluje pořízení zabezpečovacího systému na zámek v Dolním Adršpachu za cenu 67 655,94 Kč včetně DPH od dodavatele pana Pavla Melichara, Police nad Metují.</w:t>
      </w:r>
    </w:p>
    <w:p w14:paraId="4A6EFAC9" w14:textId="77777777" w:rsidR="000E1F0D" w:rsidRDefault="000E1F0D" w:rsidP="000E1F0D"/>
    <w:p w14:paraId="1E97DF64" w14:textId="77777777" w:rsidR="000E1F0D" w:rsidRDefault="000E1F0D" w:rsidP="000E1F0D">
      <w:pPr>
        <w:rPr>
          <w:b/>
          <w:bCs/>
        </w:rPr>
      </w:pPr>
      <w:r>
        <w:rPr>
          <w:b/>
          <w:bCs/>
        </w:rPr>
        <w:t>Usnesení č.12/36/2022</w:t>
      </w:r>
    </w:p>
    <w:p w14:paraId="4361C829" w14:textId="77777777" w:rsidR="000E1F0D" w:rsidRDefault="000E1F0D" w:rsidP="000E1F0D">
      <w:r>
        <w:t>Zastupitelstvo schvaluje směnu pozemků část st.p.č. 49 a část 98/1 o výměře 70 m</w:t>
      </w:r>
      <w:r>
        <w:rPr>
          <w:vertAlign w:val="superscript"/>
        </w:rPr>
        <w:t>2</w:t>
      </w:r>
      <w:r>
        <w:t xml:space="preserve"> v k.ú. Dolní Adršpach ve vlastnictví p. K za pozemek p.č. 91 o výměře 550 m</w:t>
      </w:r>
      <w:r>
        <w:rPr>
          <w:vertAlign w:val="superscript"/>
        </w:rPr>
        <w:t>2</w:t>
      </w:r>
      <w:r>
        <w:t xml:space="preserve"> v k.ú. Dolní Adršpach ve vlastnictví obce Adršpach.</w:t>
      </w:r>
    </w:p>
    <w:p w14:paraId="194895A7" w14:textId="77777777" w:rsidR="000E1F0D" w:rsidRDefault="000E1F0D" w:rsidP="000E1F0D">
      <w:r>
        <w:t>Prodej části pozemku p.č. 91 v k.ú. Dolní Adršpach o výměře 480m</w:t>
      </w:r>
      <w:r>
        <w:rPr>
          <w:vertAlign w:val="superscript"/>
        </w:rPr>
        <w:t xml:space="preserve">2 </w:t>
      </w:r>
      <w:r>
        <w:t>za cenu 100,- Kč/1m</w:t>
      </w:r>
      <w:r>
        <w:rPr>
          <w:vertAlign w:val="superscript"/>
        </w:rPr>
        <w:t>2</w:t>
      </w:r>
      <w:r>
        <w:t>.</w:t>
      </w:r>
    </w:p>
    <w:p w14:paraId="10A1E975" w14:textId="77777777" w:rsidR="000E1F0D" w:rsidRDefault="000E1F0D" w:rsidP="000E1F0D"/>
    <w:p w14:paraId="2E85F36A" w14:textId="77777777" w:rsidR="000E1F0D" w:rsidRDefault="000E1F0D" w:rsidP="000E1F0D">
      <w:pPr>
        <w:rPr>
          <w:b/>
          <w:bCs/>
        </w:rPr>
      </w:pPr>
      <w:r>
        <w:rPr>
          <w:b/>
          <w:bCs/>
        </w:rPr>
        <w:t>Usnesení č.13/36/2022</w:t>
      </w:r>
    </w:p>
    <w:p w14:paraId="63D7EF0A" w14:textId="77777777" w:rsidR="000E1F0D" w:rsidRDefault="000E1F0D" w:rsidP="000E1F0D">
      <w:r>
        <w:t>Zastupitelstvo schvaluje směnu pozemků část pozemku p.č. 89 o výměře 23 m</w:t>
      </w:r>
      <w:r>
        <w:rPr>
          <w:vertAlign w:val="superscript"/>
        </w:rPr>
        <w:t>2</w:t>
      </w:r>
      <w:r>
        <w:t xml:space="preserve"> ve vlastnictví p. D za část pozemku p.č. 51 o výměře 148 m</w:t>
      </w:r>
      <w:r>
        <w:rPr>
          <w:vertAlign w:val="superscript"/>
        </w:rPr>
        <w:t xml:space="preserve">2  </w:t>
      </w:r>
      <w:r>
        <w:t>v k.ú. Dolní Adršpach ve vlastnictví obce Adršpach.</w:t>
      </w:r>
    </w:p>
    <w:p w14:paraId="6DFA420C" w14:textId="77777777" w:rsidR="000E1F0D" w:rsidRDefault="000E1F0D" w:rsidP="000E1F0D">
      <w:r>
        <w:t>Zastupitelstvo schvaluje prodej části pozemku p.č. 51 v k.ú. Dolní Adršpach o výměře 118m</w:t>
      </w:r>
      <w:r>
        <w:rPr>
          <w:vertAlign w:val="superscript"/>
        </w:rPr>
        <w:t xml:space="preserve">2 </w:t>
      </w:r>
      <w:r>
        <w:t>za cenu 100,- Kč/1m</w:t>
      </w:r>
      <w:r>
        <w:rPr>
          <w:vertAlign w:val="superscript"/>
        </w:rPr>
        <w:t>2</w:t>
      </w:r>
      <w:r>
        <w:t>.</w:t>
      </w:r>
    </w:p>
    <w:p w14:paraId="34C4CA62" w14:textId="77777777" w:rsidR="000E1F0D" w:rsidRDefault="000E1F0D" w:rsidP="000E1F0D"/>
    <w:p w14:paraId="7C94ED89" w14:textId="77777777" w:rsidR="000E1F0D" w:rsidRDefault="000E1F0D" w:rsidP="000E1F0D">
      <w:pPr>
        <w:rPr>
          <w:b/>
          <w:bCs/>
        </w:rPr>
      </w:pPr>
      <w:r>
        <w:rPr>
          <w:b/>
          <w:bCs/>
        </w:rPr>
        <w:t>Usnesení č.14/36/2022</w:t>
      </w:r>
    </w:p>
    <w:p w14:paraId="78699C19" w14:textId="77777777" w:rsidR="000E1F0D" w:rsidRDefault="000E1F0D" w:rsidP="000E1F0D">
      <w:r>
        <w:t>Zastupitelstvo schvaluje směnu pozemků - část pozemku p.č. 98/5 o výměře 36 m</w:t>
      </w:r>
      <w:r>
        <w:rPr>
          <w:vertAlign w:val="superscript"/>
        </w:rPr>
        <w:t xml:space="preserve">2 </w:t>
      </w:r>
      <w:r>
        <w:t>v k.ú. Dolní Adršpach ve vlastnictví manželů M za část p.č. 1091/2 o výměře 36m</w:t>
      </w:r>
      <w:r>
        <w:rPr>
          <w:vertAlign w:val="superscript"/>
        </w:rPr>
        <w:t xml:space="preserve">2 </w:t>
      </w:r>
      <w:r>
        <w:t>v k.ú. Dolní Adršpach ve vlastnictví obce Adršpach.</w:t>
      </w:r>
    </w:p>
    <w:p w14:paraId="06966AB0" w14:textId="77777777" w:rsidR="000E1F0D" w:rsidRDefault="000E1F0D" w:rsidP="000E1F0D">
      <w:r>
        <w:t>Náklady spojené se zaměřením výše uvedených částí pozemků dotčených směnou hradí žadatel.</w:t>
      </w:r>
    </w:p>
    <w:p w14:paraId="5387A24D" w14:textId="77777777" w:rsidR="000E1F0D" w:rsidRDefault="000E1F0D" w:rsidP="000E1F0D"/>
    <w:p w14:paraId="156A3EF0" w14:textId="77777777" w:rsidR="000E1F0D" w:rsidRDefault="000E1F0D" w:rsidP="000E1F0D">
      <w:pPr>
        <w:rPr>
          <w:b/>
          <w:bCs/>
        </w:rPr>
      </w:pPr>
      <w:r>
        <w:rPr>
          <w:b/>
          <w:bCs/>
        </w:rPr>
        <w:t>Usnesení č.15/36/2022</w:t>
      </w:r>
    </w:p>
    <w:p w14:paraId="27FD444C" w14:textId="77777777" w:rsidR="000E1F0D" w:rsidRDefault="000E1F0D" w:rsidP="000E1F0D">
      <w:r>
        <w:t>Zastupitelstvo schvaluje pronájem části pozemku p.č. 709/1 v k.ú. Dolní Adršpach o výměře 450m</w:t>
      </w:r>
      <w:r>
        <w:rPr>
          <w:vertAlign w:val="superscript"/>
        </w:rPr>
        <w:t>2</w:t>
      </w:r>
      <w:r>
        <w:t>.</w:t>
      </w:r>
    </w:p>
    <w:p w14:paraId="3A31D98C" w14:textId="77777777" w:rsidR="000E1F0D" w:rsidRDefault="000E1F0D" w:rsidP="000E1F0D"/>
    <w:p w14:paraId="2573A3B5" w14:textId="77777777" w:rsidR="000E1F0D" w:rsidRDefault="000E1F0D" w:rsidP="000E1F0D">
      <w:pPr>
        <w:ind w:right="1"/>
        <w:rPr>
          <w:b/>
          <w:bCs/>
        </w:rPr>
      </w:pPr>
      <w:r>
        <w:rPr>
          <w:b/>
          <w:bCs/>
        </w:rPr>
        <w:t>Usnesení č.16/36/2022</w:t>
      </w:r>
    </w:p>
    <w:p w14:paraId="605C140B" w14:textId="77777777" w:rsidR="000E1F0D" w:rsidRDefault="000E1F0D" w:rsidP="000E1F0D">
      <w:pPr>
        <w:ind w:right="1"/>
      </w:pPr>
      <w:r>
        <w:lastRenderedPageBreak/>
        <w:t>Zastupitelstvo schvaluje počet členů Zastupitelstva obce Adršpach na volební období 2022-2026 na 9 členů v souladu s § 67 a § 68 zákona o obcích.</w:t>
      </w:r>
    </w:p>
    <w:p w14:paraId="4779DA2A" w14:textId="77777777" w:rsidR="000E1F0D" w:rsidRDefault="000E1F0D" w:rsidP="000E1F0D">
      <w:pPr>
        <w:ind w:right="1"/>
      </w:pPr>
    </w:p>
    <w:p w14:paraId="28B353E0" w14:textId="77777777" w:rsidR="000E1F0D" w:rsidRDefault="000E1F0D" w:rsidP="000E1F0D">
      <w:pPr>
        <w:ind w:right="1"/>
      </w:pPr>
    </w:p>
    <w:p w14:paraId="02A59152" w14:textId="77777777" w:rsidR="000E1F0D" w:rsidRDefault="000E1F0D" w:rsidP="000E1F0D">
      <w:pPr>
        <w:rPr>
          <w:b/>
          <w:bCs/>
        </w:rPr>
      </w:pPr>
      <w:r>
        <w:rPr>
          <w:b/>
          <w:bCs/>
        </w:rPr>
        <w:t>Usnesení č.17/36/2022</w:t>
      </w:r>
    </w:p>
    <w:p w14:paraId="24C49B35" w14:textId="77777777" w:rsidR="000E1F0D" w:rsidRDefault="000E1F0D" w:rsidP="000E1F0D">
      <w:r>
        <w:t>Zastupitelstvo schvaluje uzavření smlouvy o smlouvě budoucí o zřízení věcného břemene – služebnosti a dohodu o umístění stavby č. IV-12-2024092/SOBS VB/3 H.ADRŠPACH – KNN PRO ST.Č.105 mezi CITRON GROUP ELEKTRO, s.r.o., Radvanice a obcí Adršpach.</w:t>
      </w:r>
    </w:p>
    <w:p w14:paraId="2582FE60" w14:textId="77777777" w:rsidR="000E1F0D" w:rsidRDefault="000E1F0D" w:rsidP="000E1F0D"/>
    <w:p w14:paraId="2D65633F" w14:textId="77777777" w:rsidR="000E1F0D" w:rsidRDefault="000E1F0D" w:rsidP="000E1F0D">
      <w:pPr>
        <w:rPr>
          <w:b/>
          <w:bCs/>
        </w:rPr>
      </w:pPr>
      <w:r>
        <w:rPr>
          <w:b/>
          <w:bCs/>
        </w:rPr>
        <w:t>Usnesení č.18/36/2022</w:t>
      </w:r>
    </w:p>
    <w:p w14:paraId="259D2E79" w14:textId="77777777" w:rsidR="000E1F0D" w:rsidRDefault="000E1F0D" w:rsidP="000E1F0D">
      <w:r>
        <w:t>Zastupitelstvo schvaluje Strategický plán obce Adršpach na roky 2022 – 2032 – jedná se o základní plánovací dokument a zároveň nástroj pro řízení rozvoje obce na uvedené období.</w:t>
      </w:r>
    </w:p>
    <w:p w14:paraId="1A0C8F7B" w14:textId="77777777" w:rsidR="000E1F0D" w:rsidRDefault="000E1F0D" w:rsidP="000E1F0D"/>
    <w:p w14:paraId="6EE92C03" w14:textId="77777777" w:rsidR="000E1F0D" w:rsidRDefault="000E1F0D" w:rsidP="000E1F0D">
      <w:pPr>
        <w:rPr>
          <w:b/>
          <w:bCs/>
        </w:rPr>
      </w:pPr>
      <w:r>
        <w:rPr>
          <w:b/>
          <w:bCs/>
        </w:rPr>
        <w:t>Usnesení č.19/36/2022</w:t>
      </w:r>
    </w:p>
    <w:p w14:paraId="024A5020" w14:textId="77777777" w:rsidR="000E1F0D" w:rsidRDefault="000E1F0D" w:rsidP="000E1F0D">
      <w:r>
        <w:t>Zastupitelstvo schvaluje finanční nabídky firmy Techem, spol.s.r.o., Náchod ve výši 31 277,- Kč včetně DPH za výměnu vodoměrů v bytovém domě čp. 114 v Horním Adršpachu a 12 645,- Kč včetně DPH v čp. 128 v Horním Adršpachu. Budou zajištěny i pravidelné dálkové odečty měřidel.</w:t>
      </w:r>
    </w:p>
    <w:p w14:paraId="77F097CA" w14:textId="77777777" w:rsidR="000E1F0D" w:rsidRDefault="000E1F0D" w:rsidP="000E1F0D"/>
    <w:p w14:paraId="63FC1B1E" w14:textId="77777777" w:rsidR="000E1F0D" w:rsidRDefault="000E1F0D" w:rsidP="000E1F0D">
      <w:pPr>
        <w:rPr>
          <w:b/>
          <w:bCs/>
        </w:rPr>
      </w:pPr>
      <w:r>
        <w:rPr>
          <w:b/>
          <w:bCs/>
        </w:rPr>
        <w:t>Usnesení č.20/36/2022</w:t>
      </w:r>
    </w:p>
    <w:p w14:paraId="59A92CAE" w14:textId="77777777" w:rsidR="000E1F0D" w:rsidRDefault="000E1F0D" w:rsidP="000E1F0D">
      <w:r>
        <w:t>Zastupitelstvo schvaluje oznámení o navýšení ceny za provoz webových stránek o 1 476,- Kč bez DPH od následného ročního fakturačního období od firmy . Galileo Corporation s.r.o., Chomutov.</w:t>
      </w:r>
    </w:p>
    <w:p w14:paraId="4A2406CC" w14:textId="77777777" w:rsidR="000E1F0D" w:rsidRDefault="000E1F0D" w:rsidP="000E1F0D"/>
    <w:p w14:paraId="6325960D" w14:textId="77777777" w:rsidR="000E1F0D" w:rsidRDefault="000E1F0D" w:rsidP="000E1F0D">
      <w:pPr>
        <w:rPr>
          <w:b/>
          <w:bCs/>
        </w:rPr>
      </w:pPr>
      <w:r>
        <w:rPr>
          <w:b/>
          <w:bCs/>
        </w:rPr>
        <w:t>Usnesení č.21/36/2022</w:t>
      </w:r>
    </w:p>
    <w:p w14:paraId="33FA57AD" w14:textId="77777777" w:rsidR="000E1F0D" w:rsidRDefault="000E1F0D" w:rsidP="000E1F0D">
      <w:r>
        <w:t>Zastupitelstvo schvaluje cenu za 1m</w:t>
      </w:r>
      <w:r>
        <w:rPr>
          <w:vertAlign w:val="superscript"/>
        </w:rPr>
        <w:t xml:space="preserve">2 </w:t>
      </w:r>
      <w:r>
        <w:t>pro nájemní byty v čp. 114, 128, 141 v Horním Adršpachu ve výši 38,- Kč za 1m</w:t>
      </w:r>
      <w:r>
        <w:rPr>
          <w:vertAlign w:val="superscript"/>
        </w:rPr>
        <w:t>2</w:t>
      </w:r>
      <w:r>
        <w:t xml:space="preserve"> od 1.8.2022, uzavření nových nájemních smluv na dobu určitou, na 5 let. </w:t>
      </w:r>
    </w:p>
    <w:p w14:paraId="2602515B" w14:textId="77777777" w:rsidR="000E1F0D" w:rsidRDefault="000E1F0D" w:rsidP="000E1F0D">
      <w:pPr>
        <w:ind w:right="1"/>
        <w:rPr>
          <w:bCs/>
        </w:rPr>
      </w:pPr>
    </w:p>
    <w:p w14:paraId="41F7CACD" w14:textId="77777777" w:rsidR="000E1F0D" w:rsidRDefault="000E1F0D" w:rsidP="000E1F0D">
      <w:pPr>
        <w:ind w:right="23"/>
        <w:rPr>
          <w:rFonts w:cs="Times New Roman"/>
          <w:b/>
          <w:bCs/>
          <w:szCs w:val="24"/>
        </w:rPr>
      </w:pPr>
    </w:p>
    <w:p w14:paraId="5A2C03E5" w14:textId="77777777" w:rsidR="000E1F0D" w:rsidRDefault="000E1F0D" w:rsidP="000E1F0D">
      <w:pPr>
        <w:ind w:right="23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>Zastupitelstvo obce bere na vědomí:</w:t>
      </w:r>
    </w:p>
    <w:p w14:paraId="659E57D5" w14:textId="77777777" w:rsidR="000E1F0D" w:rsidRDefault="000E1F0D" w:rsidP="000E1F0D">
      <w:pPr>
        <w:ind w:right="23"/>
        <w:rPr>
          <w:rFonts w:cs="Times New Roman"/>
          <w:b/>
          <w:bCs/>
          <w:szCs w:val="24"/>
        </w:rPr>
      </w:pPr>
    </w:p>
    <w:p w14:paraId="069C78F3" w14:textId="77777777" w:rsidR="000E1F0D" w:rsidRDefault="000E1F0D" w:rsidP="000E1F0D">
      <w:r>
        <w:t>Zastupitelstvo bere na vědomá zápis Bytové komise č.1/2022 ze dne 9.5.2022.</w:t>
      </w:r>
    </w:p>
    <w:p w14:paraId="3BD8AB57" w14:textId="77777777" w:rsidR="000E1F0D" w:rsidRDefault="000E1F0D" w:rsidP="000E1F0D"/>
    <w:p w14:paraId="0231F0C4" w14:textId="77777777" w:rsidR="000E1F0D" w:rsidRDefault="000E1F0D" w:rsidP="000E1F0D">
      <w:r>
        <w:t>Zastupitelstvo bere na vědomí zápis Finančního výboru č.15 ze dne 17.5.2022 z provedené kontroly finančních prostředků obce.</w:t>
      </w:r>
    </w:p>
    <w:p w14:paraId="50EE3F9B" w14:textId="77777777" w:rsidR="000E1F0D" w:rsidRDefault="000E1F0D" w:rsidP="000E1F0D">
      <w:pPr>
        <w:ind w:right="23"/>
        <w:rPr>
          <w:rFonts w:cs="Times New Roman"/>
          <w:b/>
          <w:bCs/>
          <w:szCs w:val="24"/>
        </w:rPr>
      </w:pPr>
    </w:p>
    <w:p w14:paraId="5F0B0430" w14:textId="77777777" w:rsidR="000E1F0D" w:rsidRDefault="000E1F0D" w:rsidP="000E1F0D">
      <w:pPr>
        <w:ind w:right="23"/>
        <w:rPr>
          <w:rFonts w:cs="Times New Roman"/>
          <w:b/>
          <w:bCs/>
          <w:szCs w:val="24"/>
        </w:rPr>
      </w:pPr>
    </w:p>
    <w:p w14:paraId="44AC7EFA" w14:textId="77777777" w:rsidR="000E1F0D" w:rsidRDefault="000E1F0D" w:rsidP="000E1F0D">
      <w:pPr>
        <w:ind w:right="1"/>
        <w:rPr>
          <w:bCs/>
        </w:rPr>
      </w:pPr>
    </w:p>
    <w:p w14:paraId="289018FC" w14:textId="77777777" w:rsidR="000E1F0D" w:rsidRDefault="000E1F0D" w:rsidP="000E1F0D">
      <w:pPr>
        <w:ind w:right="23"/>
        <w:rPr>
          <w:rFonts w:cs="Times New Roman"/>
          <w:szCs w:val="24"/>
          <w:vertAlign w:val="superscript"/>
        </w:rPr>
      </w:pPr>
      <w:r>
        <w:rPr>
          <w:rFonts w:cs="Times New Roman"/>
          <w:szCs w:val="24"/>
          <w:vertAlign w:val="superscript"/>
        </w:rPr>
        <w:t xml:space="preserve">starostka Obce Adršpach Dana Cahová </w:t>
      </w:r>
      <w:r>
        <w:rPr>
          <w:rFonts w:cs="Times New Roman"/>
          <w:szCs w:val="24"/>
          <w:vertAlign w:val="superscript"/>
        </w:rPr>
        <w:tab/>
      </w:r>
      <w:r>
        <w:rPr>
          <w:rFonts w:cs="Times New Roman"/>
          <w:szCs w:val="24"/>
          <w:vertAlign w:val="superscript"/>
        </w:rPr>
        <w:tab/>
      </w:r>
      <w:r>
        <w:rPr>
          <w:rFonts w:cs="Times New Roman"/>
          <w:szCs w:val="24"/>
          <w:vertAlign w:val="superscript"/>
        </w:rPr>
        <w:tab/>
        <w:t xml:space="preserve">    </w:t>
      </w:r>
      <w:r>
        <w:rPr>
          <w:rFonts w:cs="Times New Roman"/>
          <w:szCs w:val="24"/>
          <w:vertAlign w:val="superscript"/>
        </w:rPr>
        <w:tab/>
        <w:t xml:space="preserve">   místostarostka Obce Adršpach Hana Balínová</w:t>
      </w:r>
    </w:p>
    <w:p w14:paraId="3B1B3F0F" w14:textId="77777777" w:rsidR="000E1F0D" w:rsidRDefault="000E1F0D" w:rsidP="000E1F0D">
      <w:pPr>
        <w:ind w:right="23"/>
        <w:rPr>
          <w:rFonts w:cs="Times New Roman"/>
          <w:szCs w:val="24"/>
          <w:vertAlign w:val="superscript"/>
        </w:rPr>
      </w:pPr>
    </w:p>
    <w:p w14:paraId="1F4EEF2E" w14:textId="77777777" w:rsidR="000E1F0D" w:rsidRDefault="000E1F0D" w:rsidP="000E1F0D">
      <w:pPr>
        <w:ind w:right="23"/>
        <w:rPr>
          <w:rFonts w:cs="Times New Roman"/>
          <w:szCs w:val="24"/>
          <w:vertAlign w:val="superscript"/>
        </w:rPr>
      </w:pPr>
      <w:r>
        <w:rPr>
          <w:rFonts w:cs="Times New Roman"/>
          <w:szCs w:val="24"/>
          <w:vertAlign w:val="superscript"/>
        </w:rPr>
        <w:t>…………………………………………</w:t>
      </w:r>
      <w:r>
        <w:rPr>
          <w:rFonts w:cs="Times New Roman"/>
          <w:szCs w:val="24"/>
          <w:vertAlign w:val="superscript"/>
        </w:rPr>
        <w:tab/>
      </w:r>
      <w:r>
        <w:rPr>
          <w:rFonts w:cs="Times New Roman"/>
          <w:szCs w:val="24"/>
          <w:vertAlign w:val="superscript"/>
        </w:rPr>
        <w:tab/>
        <w:t xml:space="preserve">      </w:t>
      </w:r>
      <w:r>
        <w:rPr>
          <w:rFonts w:cs="Times New Roman"/>
          <w:szCs w:val="24"/>
          <w:vertAlign w:val="superscript"/>
        </w:rPr>
        <w:tab/>
        <w:t xml:space="preserve">       </w:t>
      </w:r>
      <w:r>
        <w:rPr>
          <w:rFonts w:cs="Times New Roman"/>
          <w:szCs w:val="24"/>
          <w:vertAlign w:val="superscript"/>
        </w:rPr>
        <w:tab/>
        <w:t xml:space="preserve">   ……………………………………………</w:t>
      </w:r>
    </w:p>
    <w:p w14:paraId="323A6B30" w14:textId="77777777" w:rsidR="000E1F0D" w:rsidRDefault="000E1F0D" w:rsidP="000E1F0D">
      <w:pPr>
        <w:rPr>
          <w:rFonts w:ascii="Arial" w:hAnsi="Arial" w:cs="Arial"/>
          <w:sz w:val="22"/>
        </w:rPr>
      </w:pPr>
    </w:p>
    <w:p w14:paraId="062EE21D" w14:textId="77777777" w:rsidR="000E1F0D" w:rsidRDefault="000E1F0D" w:rsidP="000E1F0D"/>
    <w:p w14:paraId="4FA52590" w14:textId="77777777" w:rsidR="000E1F0D" w:rsidRDefault="000E1F0D" w:rsidP="000E1F0D"/>
    <w:p w14:paraId="0D9ED38B" w14:textId="77777777" w:rsidR="000E1F0D" w:rsidRDefault="000E1F0D" w:rsidP="000E1F0D"/>
    <w:p w14:paraId="212620E3" w14:textId="77777777" w:rsidR="000E1F0D" w:rsidRDefault="000E1F0D" w:rsidP="000E1F0D"/>
    <w:p w14:paraId="4EC87071" w14:textId="77777777" w:rsidR="000E1F0D" w:rsidRDefault="000E1F0D" w:rsidP="000E1F0D"/>
    <w:p w14:paraId="1A7F4DC5" w14:textId="77777777" w:rsidR="000E1F0D" w:rsidRDefault="000E1F0D" w:rsidP="00C22F3A">
      <w:pPr>
        <w:tabs>
          <w:tab w:val="num" w:pos="360"/>
        </w:tabs>
        <w:ind w:right="-567"/>
        <w:jc w:val="center"/>
        <w:rPr>
          <w:rFonts w:cs="Times New Roman"/>
          <w:b/>
          <w:color w:val="0000FF"/>
          <w:sz w:val="44"/>
          <w:szCs w:val="44"/>
        </w:rPr>
      </w:pPr>
    </w:p>
    <w:p w14:paraId="7F564BBC" w14:textId="77777777" w:rsidR="000E1F0D" w:rsidRDefault="000E1F0D" w:rsidP="00C22F3A">
      <w:pPr>
        <w:tabs>
          <w:tab w:val="num" w:pos="360"/>
        </w:tabs>
        <w:ind w:right="-567"/>
        <w:jc w:val="center"/>
        <w:rPr>
          <w:rFonts w:cs="Times New Roman"/>
          <w:b/>
          <w:color w:val="0000FF"/>
          <w:sz w:val="44"/>
          <w:szCs w:val="44"/>
        </w:rPr>
      </w:pPr>
    </w:p>
    <w:p w14:paraId="0F1C72E8" w14:textId="77777777" w:rsidR="00EC38B6" w:rsidRDefault="00EC38B6"/>
    <w:sectPr w:rsidR="00EC38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FA4"/>
    <w:rsid w:val="000E1F0D"/>
    <w:rsid w:val="00303FA4"/>
    <w:rsid w:val="00707BF6"/>
    <w:rsid w:val="00AC04DF"/>
    <w:rsid w:val="00C22F3A"/>
    <w:rsid w:val="00EC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92535"/>
  <w15:chartTrackingRefBased/>
  <w15:docId w15:val="{350A65ED-B7CE-4314-B4A1-878E506A0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2F3A"/>
    <w:pPr>
      <w:spacing w:after="0" w:line="276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40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789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Habr</dc:creator>
  <cp:keywords/>
  <dc:description/>
  <cp:lastModifiedBy>ucetni</cp:lastModifiedBy>
  <cp:revision>2</cp:revision>
  <dcterms:created xsi:type="dcterms:W3CDTF">2022-10-07T08:42:00Z</dcterms:created>
  <dcterms:modified xsi:type="dcterms:W3CDTF">2022-10-07T08:42:00Z</dcterms:modified>
</cp:coreProperties>
</file>