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FEC" w:rsidRDefault="00A65FEC" w:rsidP="00A65FEC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23/</w:t>
      </w:r>
      <w:proofErr w:type="gramStart"/>
      <w:r>
        <w:rPr>
          <w:b/>
          <w:color w:val="0000FF"/>
          <w:sz w:val="44"/>
          <w:szCs w:val="44"/>
        </w:rPr>
        <w:t>2016  ze</w:t>
      </w:r>
      <w:proofErr w:type="gramEnd"/>
      <w:r>
        <w:rPr>
          <w:b/>
          <w:color w:val="0000FF"/>
          <w:sz w:val="44"/>
          <w:szCs w:val="44"/>
        </w:rPr>
        <w:t> zasedání ze dne 1.8. 2016</w:t>
      </w:r>
    </w:p>
    <w:p w:rsidR="00A65FEC" w:rsidRDefault="00A65FEC" w:rsidP="00A65FEC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jc w:val="both"/>
      </w:pPr>
    </w:p>
    <w:p w:rsidR="00A65FEC" w:rsidRDefault="00A65FEC" w:rsidP="00A65FEC">
      <w:pPr>
        <w:ind w:right="23"/>
        <w:jc w:val="both"/>
      </w:pPr>
    </w:p>
    <w:p w:rsidR="00A65FEC" w:rsidRDefault="00A65FEC" w:rsidP="00A65FEC">
      <w:pPr>
        <w:ind w:right="1"/>
        <w:rPr>
          <w:b/>
        </w:rPr>
      </w:pPr>
      <w:r>
        <w:rPr>
          <w:b/>
        </w:rPr>
        <w:t>Zastupitelstvo obce schvaluje:</w:t>
      </w:r>
    </w:p>
    <w:p w:rsidR="00A65FEC" w:rsidRDefault="00A65FEC" w:rsidP="00A65FEC">
      <w:pPr>
        <w:ind w:right="-567"/>
        <w:rPr>
          <w:b/>
          <w:szCs w:val="24"/>
        </w:rPr>
      </w:pPr>
      <w:r>
        <w:rPr>
          <w:b/>
          <w:szCs w:val="24"/>
        </w:rPr>
        <w:t>Usnesení č.1/23/2016</w:t>
      </w:r>
    </w:p>
    <w:p w:rsidR="00A65FEC" w:rsidRDefault="00A65FEC" w:rsidP="00A65FEC">
      <w:pPr>
        <w:ind w:right="-567"/>
        <w:rPr>
          <w:szCs w:val="24"/>
        </w:rPr>
      </w:pPr>
      <w:r>
        <w:rPr>
          <w:szCs w:val="24"/>
        </w:rPr>
        <w:t>Zastupitelstvo schvaluje rozhodnutí o přidělení veřejné zakázky na akci: „Výběr projektanta na vypracování projektové dokumentace: Chodník v obci Adršpach etapa III. – V. – části k vlakovým zastávkám“ byla vybrána firma MK PROFI Hradec Králové s.r.o., Brněnská 700/25, 500 06 Hradec Králové za cenu 180 000,- Kč bez DPH.</w:t>
      </w:r>
    </w:p>
    <w:p w:rsidR="00A65FEC" w:rsidRDefault="00A65FEC" w:rsidP="00A65FEC">
      <w:pPr>
        <w:ind w:right="-567"/>
        <w:rPr>
          <w:szCs w:val="24"/>
        </w:rPr>
      </w:pPr>
      <w:r>
        <w:rPr>
          <w:szCs w:val="24"/>
        </w:rPr>
        <w:t>Zastupitelstvo pověřuje starostu p. Urbana podpisem smlouvy o dílo.</w:t>
      </w:r>
    </w:p>
    <w:p w:rsidR="00A65FEC" w:rsidRDefault="00A65FEC" w:rsidP="00A65FEC">
      <w:pPr>
        <w:ind w:right="-567"/>
        <w:rPr>
          <w:szCs w:val="24"/>
        </w:rPr>
      </w:pPr>
    </w:p>
    <w:p w:rsidR="00A65FEC" w:rsidRDefault="00A65FEC" w:rsidP="00A65FEC">
      <w:pPr>
        <w:ind w:right="-567"/>
        <w:rPr>
          <w:b/>
          <w:szCs w:val="24"/>
        </w:rPr>
      </w:pPr>
      <w:r>
        <w:rPr>
          <w:b/>
          <w:szCs w:val="24"/>
        </w:rPr>
        <w:t>Usnesení č.2/23/2016</w:t>
      </w:r>
    </w:p>
    <w:p w:rsidR="00A65FEC" w:rsidRDefault="00A65FEC" w:rsidP="00A65FEC">
      <w:pPr>
        <w:ind w:right="-567"/>
        <w:rPr>
          <w:szCs w:val="24"/>
        </w:rPr>
      </w:pPr>
      <w:r>
        <w:rPr>
          <w:szCs w:val="24"/>
        </w:rPr>
        <w:t>Zastupitelstvo schvaluje rozhodnutí o přidělení veřejné zakázky na akci: „Výběr projektového manažera projektu: Chodník v obci Adršpach etapa III. – V.“ byla vybrána firma DABONA s.r.o., Sokolovská 682, 516 01 Rychnov nad Kněžnou za cenu 395 000,- Kč bez DPH.</w:t>
      </w:r>
    </w:p>
    <w:p w:rsidR="00A65FEC" w:rsidRDefault="00A65FEC" w:rsidP="00A65FEC">
      <w:pPr>
        <w:ind w:right="-567"/>
        <w:rPr>
          <w:szCs w:val="24"/>
        </w:rPr>
      </w:pPr>
      <w:r>
        <w:rPr>
          <w:szCs w:val="24"/>
        </w:rPr>
        <w:t>Zastupitelstvo pověřuje starostu p. Urbana podpisem smlouvy o dílo.</w:t>
      </w:r>
    </w:p>
    <w:p w:rsidR="00A65FEC" w:rsidRDefault="00A65FEC" w:rsidP="00A65FEC">
      <w:pPr>
        <w:ind w:right="-567"/>
        <w:rPr>
          <w:szCs w:val="24"/>
        </w:rPr>
      </w:pPr>
    </w:p>
    <w:p w:rsidR="00A65FEC" w:rsidRDefault="00A65FEC" w:rsidP="00A65FEC">
      <w:pPr>
        <w:ind w:right="-567"/>
        <w:rPr>
          <w:b/>
          <w:szCs w:val="24"/>
        </w:rPr>
      </w:pPr>
      <w:r>
        <w:rPr>
          <w:b/>
          <w:szCs w:val="24"/>
        </w:rPr>
        <w:t>Usnesení č.3/23/2016</w:t>
      </w:r>
    </w:p>
    <w:p w:rsidR="00A65FEC" w:rsidRDefault="00A65FEC" w:rsidP="00A65FEC">
      <w:pPr>
        <w:ind w:right="-567"/>
        <w:rPr>
          <w:szCs w:val="24"/>
        </w:rPr>
      </w:pPr>
      <w:r>
        <w:rPr>
          <w:szCs w:val="24"/>
        </w:rPr>
        <w:t>Zastupitelstvo schvaluje rozhodnutí o přidělení veřejné zakázky na akci: „Výběr projektového manažera projektu: Obnova nádrže – retenčního prostoru v Dolním Adršpachu“ byla vybrána firma DABONA s.r.o., Sokolovská 682, 516 01 Rychnov nad Kněžnou za cenu 410 000,- Kč bez DPH.</w:t>
      </w:r>
    </w:p>
    <w:p w:rsidR="00A65FEC" w:rsidRDefault="00A65FEC" w:rsidP="00A65FEC">
      <w:pPr>
        <w:ind w:right="-567"/>
        <w:rPr>
          <w:szCs w:val="24"/>
        </w:rPr>
      </w:pPr>
      <w:r>
        <w:rPr>
          <w:szCs w:val="24"/>
        </w:rPr>
        <w:t>Zastupitelstvo pověřuje starostu p. Urbana podpisem smlouvy o dílo.</w:t>
      </w:r>
    </w:p>
    <w:p w:rsidR="00A65FEC" w:rsidRDefault="00A65FEC" w:rsidP="00A65FEC">
      <w:pPr>
        <w:ind w:right="-567"/>
        <w:rPr>
          <w:szCs w:val="24"/>
        </w:rPr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Usnesení č.4/23/2016</w:t>
      </w:r>
    </w:p>
    <w:p w:rsidR="00A65FEC" w:rsidRDefault="00A65FEC" w:rsidP="00A65FEC">
      <w:pPr>
        <w:ind w:right="23"/>
      </w:pPr>
      <w:r>
        <w:t>Zastupitelstvo schvaluje prodej nepotřebného vyřazeného majetku obce Adršpach – kontejnery 2ks za cenu 15 000,- Kč bez DPH firmě BSS s.r.o., Broumov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Usnesení č.5/23/2016</w:t>
      </w:r>
    </w:p>
    <w:p w:rsidR="00A65FEC" w:rsidRDefault="00A65FEC" w:rsidP="00A65FEC">
      <w:pPr>
        <w:ind w:right="23"/>
      </w:pPr>
      <w:r>
        <w:t>Zastupitelstvo schvaluje stavební úpravy stávajících prostor obecního úřadu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Usnesení č.6/23/2016</w:t>
      </w:r>
    </w:p>
    <w:p w:rsidR="00A65FEC" w:rsidRDefault="00A65FEC" w:rsidP="00A65FEC">
      <w:pPr>
        <w:ind w:right="23"/>
      </w:pPr>
      <w:r>
        <w:t>Zastupitelstvo schvaluje Smlouvu o poskytnutí dotace z dotačního fondu Královéhradeckého kraje č. 16ZPD03-0015 uzavřená mezi Obcí Adršpach a Královéhradeckým krajem ve výši 25 000,- Kč na pořízení popelnic na třídění plastu, kontejnerů na třídění plastu a kontejnerů na třídění papíru.</w:t>
      </w:r>
    </w:p>
    <w:p w:rsidR="00A65FEC" w:rsidRDefault="00A65FEC" w:rsidP="00A65FEC">
      <w:pPr>
        <w:ind w:right="23"/>
      </w:pPr>
      <w:r>
        <w:t>Zastupitelstvo pověřuje starostu p. Urbana podpisem smlouvy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lastRenderedPageBreak/>
        <w:t>Usnesení č.7/23/2016</w:t>
      </w:r>
    </w:p>
    <w:p w:rsidR="00A65FEC" w:rsidRDefault="00A65FEC" w:rsidP="00A65FEC">
      <w:pPr>
        <w:ind w:right="23"/>
      </w:pPr>
      <w:r>
        <w:t>Zastupitelstvo vydává změnu č.2 Územního plánu Adršpachu dle předlohy, viz příloha usnesení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Usnesení č.8/23/2016</w:t>
      </w:r>
    </w:p>
    <w:p w:rsidR="00A65FEC" w:rsidRDefault="00A65FEC" w:rsidP="00A65FEC">
      <w:pPr>
        <w:ind w:right="23"/>
      </w:pPr>
      <w:r>
        <w:t>Zastupitelstvo schvaluje finanční nabídku od firmy CE - ING s.r.o., Horní Rybníky ve výši 48 279,- Kč včetně DPH na vypracování projektové dokumentace ke stavebnímu povolení včetně zajištění stavebního povolení na „Rekonstrukci Obecního úřadu Adršpach“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Usnesení č.9/23/2016</w:t>
      </w:r>
    </w:p>
    <w:p w:rsidR="00A65FEC" w:rsidRDefault="00A65FEC" w:rsidP="00A65FEC">
      <w:pPr>
        <w:ind w:right="23"/>
      </w:pPr>
      <w:r>
        <w:t>Zastupitelstvo schvaluje finanční nabídku od firmy CE – ING s.r.o., Horní Rybníky ve výši 16 577,- Kč včetně DPH na zpracování, přípravu, vyhodnocení a zajištění výběrového řízení na realizaci akce „Rekonstrukce Obecního úřadu Adršpach“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Usnesení č.10/23/2016</w:t>
      </w:r>
    </w:p>
    <w:p w:rsidR="00A65FEC" w:rsidRDefault="00A65FEC" w:rsidP="00A65FEC">
      <w:pPr>
        <w:ind w:right="23"/>
      </w:pPr>
      <w:r>
        <w:t xml:space="preserve">Zastupitelstvo schvaluje vybudování chodníku o délce cca 30m od budovy MŠ k budově TJ Jiskra Adršpach. Vybudováním chodníku dojde k zvýšení bezpečnosti chodců, pohybujících se v tomto frekventovaném úseku. 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Usnesení č.11/23/2016</w:t>
      </w:r>
    </w:p>
    <w:p w:rsidR="00A65FEC" w:rsidRDefault="00A65FEC" w:rsidP="00A65FEC">
      <w:pPr>
        <w:ind w:right="23"/>
      </w:pPr>
      <w:r>
        <w:t>Zastupitelstvo schvaluje rozpočtové opatření č. 7/2016 viz příloha usnesení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Usnesení č.12/23/2016</w:t>
      </w:r>
    </w:p>
    <w:p w:rsidR="00A65FEC" w:rsidRDefault="00A65FEC" w:rsidP="00A65FEC">
      <w:pPr>
        <w:ind w:right="23"/>
      </w:pPr>
      <w:r>
        <w:t xml:space="preserve">Zastupitelstvo schvaluje záměr pronájmu části pozemku </w:t>
      </w:r>
      <w:proofErr w:type="spellStart"/>
      <w:r>
        <w:t>p.č</w:t>
      </w:r>
      <w:proofErr w:type="spellEnd"/>
      <w:r>
        <w:t>. 428/4 v </w:t>
      </w:r>
      <w:proofErr w:type="spellStart"/>
      <w:r>
        <w:t>k.ú</w:t>
      </w:r>
      <w:proofErr w:type="spellEnd"/>
      <w:r>
        <w:t>. Horní Adršpach</w:t>
      </w:r>
    </w:p>
    <w:p w:rsidR="00A65FEC" w:rsidRDefault="00A65FEC" w:rsidP="00A65FEC">
      <w:pPr>
        <w:ind w:right="1"/>
        <w:rPr>
          <w:b/>
        </w:rPr>
      </w:pPr>
    </w:p>
    <w:p w:rsidR="00A65FEC" w:rsidRDefault="00A65FEC" w:rsidP="00A65FEC">
      <w:pPr>
        <w:ind w:right="23"/>
        <w:jc w:val="both"/>
      </w:pP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Zastupitelstvo obce ukládá:</w:t>
      </w:r>
    </w:p>
    <w:p w:rsidR="00A65FEC" w:rsidRDefault="00A65FEC" w:rsidP="00A65FEC">
      <w:pPr>
        <w:ind w:right="23"/>
        <w:rPr>
          <w:b/>
        </w:rPr>
      </w:pPr>
    </w:p>
    <w:p w:rsidR="00A65FEC" w:rsidRDefault="00A65FEC" w:rsidP="00A65FEC">
      <w:pPr>
        <w:ind w:right="23"/>
        <w:rPr>
          <w:b/>
        </w:rPr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Zastupitelstvo obce pověřuje: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Zastupitelstvo obce zamítá:</w:t>
      </w:r>
    </w:p>
    <w:p w:rsidR="00A65FEC" w:rsidRDefault="00A65FEC" w:rsidP="00A65FEC">
      <w:pPr>
        <w:ind w:right="23"/>
        <w:rPr>
          <w:b/>
        </w:rPr>
      </w:pPr>
    </w:p>
    <w:p w:rsidR="00A65FEC" w:rsidRDefault="00A65FEC" w:rsidP="00A65FEC">
      <w:pPr>
        <w:ind w:right="23"/>
        <w:rPr>
          <w:b/>
        </w:rPr>
      </w:pPr>
    </w:p>
    <w:p w:rsidR="00A65FEC" w:rsidRDefault="00A65FEC" w:rsidP="00A65FEC">
      <w:pPr>
        <w:ind w:right="23"/>
        <w:rPr>
          <w:b/>
        </w:rPr>
      </w:pPr>
      <w:r>
        <w:rPr>
          <w:b/>
        </w:rPr>
        <w:t>Zastupitelstvo bere na vědomí:</w:t>
      </w:r>
    </w:p>
    <w:p w:rsidR="00A65FEC" w:rsidRDefault="00A65FEC" w:rsidP="00A65FEC">
      <w:pPr>
        <w:ind w:right="23"/>
        <w:rPr>
          <w:b/>
        </w:rPr>
      </w:pPr>
    </w:p>
    <w:p w:rsidR="00A65FEC" w:rsidRDefault="00A65FEC" w:rsidP="00A65FEC">
      <w:pPr>
        <w:ind w:right="23"/>
      </w:pPr>
      <w:r>
        <w:t>Zastupitelstvo bere na vědomí rozpočtové opatření č.6/2016, viz příloha usnesení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</w:pPr>
      <w:r>
        <w:t xml:space="preserve">Zastupitelstvo bere na vědomí </w:t>
      </w:r>
      <w:proofErr w:type="gramStart"/>
      <w:r>
        <w:t>informaci  České</w:t>
      </w:r>
      <w:proofErr w:type="gramEnd"/>
      <w:r>
        <w:t xml:space="preserve"> pošty, </w:t>
      </w:r>
      <w:proofErr w:type="spellStart"/>
      <w:r>
        <w:t>s.p</w:t>
      </w:r>
      <w:proofErr w:type="spellEnd"/>
      <w:r>
        <w:t>., Pardubice o hledání zájemce provozování pošty Partner formou inzerátu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</w:pPr>
      <w:r>
        <w:lastRenderedPageBreak/>
        <w:t>Zastupitelstvo bere na vědomí ukončení Nájemní smlouvy o nájmu movitých věcí včetně dodatků 1, 2, uzavřené dne 19.11.2007 mezi Obcí Adršpach a Technickými službami s.r.o. k 31.7.2016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</w:pPr>
      <w:r>
        <w:t>Zastupitelstvo bere na vědomí uzavření nájemní smlouvy na byt č. 5 v čp. 141 v Horním Adršpachu s panem PH od 1.8.2016</w:t>
      </w:r>
    </w:p>
    <w:p w:rsidR="00A65FEC" w:rsidRDefault="00A65FEC" w:rsidP="00A65FEC">
      <w:pPr>
        <w:ind w:right="23"/>
      </w:pPr>
    </w:p>
    <w:p w:rsidR="00A65FEC" w:rsidRDefault="00A65FEC" w:rsidP="00A65FEC">
      <w:pPr>
        <w:ind w:right="23"/>
      </w:pPr>
      <w:r>
        <w:t>Zastupitelstvo bere na vědomí uzavření nájemní smlouvy na byt č. 6F v čp. 114 v Horním Adršpachu s panem MŠ od 1.8.2016</w:t>
      </w:r>
    </w:p>
    <w:p w:rsidR="00A65FEC" w:rsidRDefault="00A65FEC" w:rsidP="00A65FEC">
      <w:pPr>
        <w:ind w:right="-567"/>
        <w:rPr>
          <w:szCs w:val="24"/>
        </w:rPr>
      </w:pPr>
    </w:p>
    <w:p w:rsidR="00A65FEC" w:rsidRDefault="00A65FEC" w:rsidP="00A65FEC">
      <w:pPr>
        <w:ind w:right="23"/>
        <w:rPr>
          <w:b/>
        </w:rPr>
      </w:pPr>
    </w:p>
    <w:p w:rsidR="00A65FEC" w:rsidRDefault="00A65FEC" w:rsidP="00A65FEC">
      <w:pPr>
        <w:ind w:right="23"/>
        <w:rPr>
          <w:vertAlign w:val="superscript"/>
        </w:rPr>
      </w:pPr>
    </w:p>
    <w:p w:rsidR="00A65FEC" w:rsidRDefault="00A65FEC" w:rsidP="00A65FEC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A65FEC" w:rsidRDefault="00A65FEC" w:rsidP="00A65FEC">
      <w:pPr>
        <w:ind w:right="23"/>
        <w:rPr>
          <w:sz w:val="28"/>
          <w:vertAlign w:val="superscript"/>
        </w:rPr>
      </w:pPr>
    </w:p>
    <w:p w:rsidR="00A65FEC" w:rsidRPr="001E3CC7" w:rsidRDefault="00A65FEC" w:rsidP="001E3CC7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 w:rsidR="001E3CC7">
        <w:rPr>
          <w:vertAlign w:val="superscript"/>
        </w:rPr>
        <w:t xml:space="preserve">   </w:t>
      </w:r>
      <w:r w:rsidR="001E3CC7">
        <w:rPr>
          <w:vertAlign w:val="superscript"/>
        </w:rPr>
        <w:tab/>
        <w:t xml:space="preserve">       </w:t>
      </w:r>
      <w:r w:rsidR="001E3CC7">
        <w:rPr>
          <w:vertAlign w:val="superscript"/>
        </w:rPr>
        <w:tab/>
        <w:t xml:space="preserve">   …………………………………</w:t>
      </w:r>
    </w:p>
    <w:sectPr w:rsidR="00A65FEC" w:rsidRPr="001E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3F"/>
    <w:rsid w:val="001E3CC7"/>
    <w:rsid w:val="00A1552A"/>
    <w:rsid w:val="00A65FEC"/>
    <w:rsid w:val="00CE7CB7"/>
    <w:rsid w:val="00F3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ED63B-7299-4D22-A9EE-C466E872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FEC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3314</Characters>
  <Application>Microsoft Office Word</Application>
  <DocSecurity>0</DocSecurity>
  <Lines>27</Lines>
  <Paragraphs>7</Paragraphs>
  <ScaleCrop>false</ScaleCrop>
  <Company>Microsoft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2020-01-29T11:38:00Z</dcterms:created>
  <dcterms:modified xsi:type="dcterms:W3CDTF">2020-01-29T11:38:00Z</dcterms:modified>
</cp:coreProperties>
</file>