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84" w:rsidRDefault="00343284" w:rsidP="00343284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38/2018  ze zasedání ze dne </w:t>
      </w:r>
      <w:proofErr w:type="gramStart"/>
      <w:r>
        <w:rPr>
          <w:b/>
          <w:color w:val="0000FF"/>
          <w:sz w:val="44"/>
          <w:szCs w:val="44"/>
        </w:rPr>
        <w:t>31.1. 2018</w:t>
      </w:r>
      <w:proofErr w:type="gramEnd"/>
    </w:p>
    <w:p w:rsidR="00343284" w:rsidRDefault="00343284" w:rsidP="00343284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43284" w:rsidRDefault="00343284" w:rsidP="00343284">
      <w:pPr>
        <w:ind w:right="23"/>
      </w:pPr>
    </w:p>
    <w:p w:rsidR="00343284" w:rsidRDefault="00343284" w:rsidP="00343284">
      <w:pPr>
        <w:ind w:right="23"/>
        <w:jc w:val="both"/>
      </w:pPr>
    </w:p>
    <w:p w:rsidR="00343284" w:rsidRDefault="00343284" w:rsidP="00343284">
      <w:pPr>
        <w:ind w:right="23"/>
        <w:jc w:val="both"/>
      </w:pPr>
    </w:p>
    <w:p w:rsidR="00343284" w:rsidRDefault="00343284" w:rsidP="00343284">
      <w:pPr>
        <w:ind w:right="1"/>
        <w:rPr>
          <w:b/>
        </w:rPr>
      </w:pPr>
      <w:r>
        <w:rPr>
          <w:b/>
        </w:rPr>
        <w:t>Zastupitelstvo obce schvaluje:</w:t>
      </w:r>
    </w:p>
    <w:p w:rsidR="00343284" w:rsidRDefault="00343284" w:rsidP="00343284">
      <w:pPr>
        <w:ind w:right="1"/>
        <w:rPr>
          <w:b/>
        </w:rPr>
      </w:pPr>
    </w:p>
    <w:p w:rsidR="00343284" w:rsidRDefault="00343284" w:rsidP="00343284">
      <w:pPr>
        <w:rPr>
          <w:b/>
        </w:rPr>
      </w:pPr>
      <w:r>
        <w:rPr>
          <w:b/>
        </w:rPr>
        <w:t>Usnesení č.1/38/2018</w:t>
      </w:r>
    </w:p>
    <w:p w:rsidR="00343284" w:rsidRDefault="00343284" w:rsidP="00343284">
      <w:r>
        <w:t>Zastupitelstvo schvaluje rozpočet na rok 2018</w:t>
      </w:r>
    </w:p>
    <w:p w:rsidR="00343284" w:rsidRDefault="00343284" w:rsidP="00343284">
      <w:r>
        <w:t xml:space="preserve">Splátky úvěrů budou v roce 2017 činit 1 609 520,- Kč. </w:t>
      </w:r>
      <w:r>
        <w:br/>
        <w:t>Zastupitelstvo schvaluje rozpočet na rok 2018 jako schodkový ve výši: příjmy 25 296 468,80 Kč, výdaje 35 044 212,30,- Kč. Schodek hospodaření je pokrytý zůstatkem finančních prostředků z minulých let na bankovních účtech ve výši 11 357 263,50 Kč.</w:t>
      </w:r>
      <w:r>
        <w:br/>
        <w:t xml:space="preserve">Schválený rozpočet je nedílnou součástí tohoto zápisu. </w:t>
      </w:r>
    </w:p>
    <w:p w:rsidR="00343284" w:rsidRDefault="00343284" w:rsidP="00343284">
      <w:pPr>
        <w:rPr>
          <w:u w:val="single"/>
        </w:rPr>
      </w:pPr>
      <w:r>
        <w:rPr>
          <w:b/>
          <w:u w:val="single"/>
        </w:rPr>
        <w:t xml:space="preserve">Oproti zveřejněnému návrhu rozpočtu došlo k těmto níže uvedeným změnám: </w:t>
      </w:r>
    </w:p>
    <w:p w:rsidR="00343284" w:rsidRDefault="00343284" w:rsidP="00343284">
      <w:pPr>
        <w:rPr>
          <w:b/>
          <w:i/>
        </w:rPr>
      </w:pPr>
      <w:r>
        <w:rPr>
          <w:b/>
          <w:i/>
        </w:rPr>
        <w:t xml:space="preserve">Navýšení příjmů </w:t>
      </w:r>
    </w:p>
    <w:p w:rsidR="00343284" w:rsidRDefault="00343284" w:rsidP="0034328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§2321 o 100.000,- Kč – navýšení ceny stočné; </w:t>
      </w:r>
    </w:p>
    <w:p w:rsidR="00343284" w:rsidRDefault="00343284" w:rsidP="0034328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pol. 4216 o 880.228,80 Kč – rozhodnutí o poskytnutí dotace z MŽP na odbahnění rybníka v Horním Adršpachu</w:t>
      </w:r>
    </w:p>
    <w:p w:rsidR="00343284" w:rsidRDefault="00343284" w:rsidP="0034328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pol. 4216 o 82.040,- Kč – dotace od MZE na opravu křížků</w:t>
      </w:r>
    </w:p>
    <w:p w:rsidR="00343284" w:rsidRDefault="00343284" w:rsidP="0034328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343284" w:rsidRDefault="00343284" w:rsidP="00343284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Navýšení výdajů </w:t>
      </w:r>
    </w:p>
    <w:p w:rsidR="00343284" w:rsidRDefault="00343284" w:rsidP="0034328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3419 o 300.000,- Kč – příspěvek pro realizační tým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Ádrboulder</w:t>
      </w:r>
      <w:proofErr w:type="spellEnd"/>
    </w:p>
    <w:p w:rsidR="00343284" w:rsidRDefault="00343284" w:rsidP="0034328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3512 o 30.000,- Kč – koupě odstraňovače zubního kamene</w:t>
      </w:r>
    </w:p>
    <w:p w:rsidR="00343284" w:rsidRDefault="00343284" w:rsidP="00343284">
      <w:pPr>
        <w:ind w:left="360"/>
        <w:rPr>
          <w:rFonts w:cs="Times New Roman"/>
          <w:szCs w:val="24"/>
        </w:rPr>
      </w:pPr>
    </w:p>
    <w:p w:rsidR="00343284" w:rsidRDefault="00343284" w:rsidP="00343284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Financování</w:t>
      </w:r>
    </w:p>
    <w:p w:rsidR="00343284" w:rsidRDefault="00343284" w:rsidP="0034328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pol. 8115 - z 11.360.028,50 Kč na 11.357.263,50 Kč</w:t>
      </w:r>
    </w:p>
    <w:p w:rsidR="00343284" w:rsidRDefault="00343284" w:rsidP="0034328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43284" w:rsidRDefault="00343284" w:rsidP="00343284">
      <w:pPr>
        <w:rPr>
          <w:b/>
        </w:rPr>
      </w:pPr>
      <w:r>
        <w:rPr>
          <w:b/>
        </w:rPr>
        <w:t>Usnesení č.2/38/2018</w:t>
      </w:r>
    </w:p>
    <w:p w:rsidR="00343284" w:rsidRDefault="00343284" w:rsidP="00343284">
      <w:r>
        <w:t xml:space="preserve">Zastupitelstvo schvaluje plán hospodářské činnosti na rok 2018 v celkové výši výnosů 13 384 290,- Kč a nákladů 3 416 350,- Kč s plánovaným ziskem ve výši 9 967 940,- Kč, který bude dle tohoto plánu převáděn do rozpočtu obce v celkové výši 9 000 000,- Kč. </w:t>
      </w:r>
      <w:proofErr w:type="gramStart"/>
      <w:r>
        <w:t>viz</w:t>
      </w:r>
      <w:proofErr w:type="gramEnd"/>
      <w:r>
        <w:t xml:space="preserve"> příloha usnesení</w:t>
      </w:r>
    </w:p>
    <w:p w:rsidR="00343284" w:rsidRDefault="00343284" w:rsidP="00343284"/>
    <w:p w:rsidR="00343284" w:rsidRDefault="00343284" w:rsidP="00343284">
      <w:r>
        <w:rPr>
          <w:b/>
        </w:rPr>
        <w:t>Usnesení č.3/38/2018</w:t>
      </w:r>
      <w:r>
        <w:rPr>
          <w:b/>
        </w:rPr>
        <w:br/>
      </w:r>
      <w:r>
        <w:t>Zastupitelstvo schvaluje dle svých kompetencí vyhrazených zákonem o obcích poskytnutí dotací a peněžitých příspěvků v celkové výši 751 000,- Kč dle návrhu rozpočtu 2018 v té výši a těm fyzickým a právnickým osobám jaké jsou uvedeny v příloze č. 1 tabulkové části materiálu „Návrh rozpočtu“ a zároveň schvaluje uzavření veřejnoprávních smluv o poskytnutí dotace s příjemci dotací uvedenými v příloze č. 1 tabulkové části, viz příloha usnesení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lastRenderedPageBreak/>
        <w:t>Usnesení č.4/38/2018</w:t>
      </w:r>
    </w:p>
    <w:p w:rsidR="00343284" w:rsidRDefault="00343284" w:rsidP="00343284">
      <w:r>
        <w:t>Zastupitelstvo schvaluje návrh střednědobého výhledu rozpočtu na roky 2019-2020.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č.5/38/2018</w:t>
      </w:r>
    </w:p>
    <w:p w:rsidR="00343284" w:rsidRDefault="00343284" w:rsidP="00343284">
      <w:r>
        <w:t xml:space="preserve">Zastupitelstvo schvaluje žádost Královéhradeckého kraje o dotaci k úhradě ztráty z provozování dopravní obslužnosti veřejnou linkovou dopravou na období od </w:t>
      </w:r>
      <w:proofErr w:type="gramStart"/>
      <w:r>
        <w:t>10.12.2017</w:t>
      </w:r>
      <w:proofErr w:type="gramEnd"/>
      <w:r>
        <w:t xml:space="preserve"> do 8.12.2018 ve výši 23 803,- Kč celkem 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č.6/38/2018</w:t>
      </w:r>
    </w:p>
    <w:p w:rsidR="00343284" w:rsidRDefault="00343284" w:rsidP="00343284">
      <w:r>
        <w:t xml:space="preserve">Zastupitelstvo schvaluje revokaci usnesení č. 37/2017 ze dne </w:t>
      </w:r>
      <w:proofErr w:type="gramStart"/>
      <w:r>
        <w:t>13.12.2017</w:t>
      </w:r>
      <w:proofErr w:type="gramEnd"/>
      <w:r>
        <w:t xml:space="preserve"> bodu 15/37/2017 pouze ve výši finanční částky 604 156,- Kč, která byla chybná, uzavření dodatku bylo správné včetně finanční částky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č.7/38/2018</w:t>
      </w:r>
    </w:p>
    <w:p w:rsidR="00343284" w:rsidRDefault="00343284" w:rsidP="00343284">
      <w:r>
        <w:t>Zastupitelstvo schvaluje vícenáklady při akci „Přístavba a stavební úpravy objektu čp. 26 – Infocentrum“ ve výši 604 178,- Kč bez DPH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č.8/38/2018</w:t>
      </w:r>
    </w:p>
    <w:p w:rsidR="00343284" w:rsidRDefault="00343284" w:rsidP="00343284">
      <w:r>
        <w:t xml:space="preserve">Zastupitelstvo schvaluje pronájem pozemku </w:t>
      </w:r>
      <w:proofErr w:type="spellStart"/>
      <w:r>
        <w:t>st.p.č</w:t>
      </w:r>
      <w:proofErr w:type="spellEnd"/>
      <w:r>
        <w:t>. 1 o celkové výměře 2198 m</w:t>
      </w:r>
      <w:r>
        <w:rPr>
          <w:vertAlign w:val="superscript"/>
        </w:rPr>
        <w:t>2</w:t>
      </w:r>
      <w:r>
        <w:t xml:space="preserve"> včetně budovy čp. 75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za cenu ve </w:t>
      </w:r>
      <w:proofErr w:type="gramStart"/>
      <w:r>
        <w:t>výši  1 250 000,</w:t>
      </w:r>
      <w:proofErr w:type="gramEnd"/>
      <w:r>
        <w:t>- Kč bez DPH firmě Technické služby Adršpach s.r.o. a následné uzavření a podpis Nájemní smlouvy mezi Technickými službami Adršpach s.r.o. a Obcí Adršpach</w:t>
      </w:r>
    </w:p>
    <w:p w:rsidR="00343284" w:rsidRDefault="00343284" w:rsidP="00343284"/>
    <w:p w:rsidR="00343284" w:rsidRDefault="00343284" w:rsidP="00343284">
      <w:pPr>
        <w:jc w:val="both"/>
        <w:rPr>
          <w:b/>
        </w:rPr>
      </w:pPr>
      <w:r>
        <w:rPr>
          <w:b/>
        </w:rPr>
        <w:t>Usnesení č.9/38/2018</w:t>
      </w:r>
    </w:p>
    <w:p w:rsidR="00343284" w:rsidRDefault="00343284" w:rsidP="00343284">
      <w:pPr>
        <w:jc w:val="both"/>
      </w:pPr>
      <w:r>
        <w:t xml:space="preserve">Zastupitelstvo </w:t>
      </w:r>
      <w:proofErr w:type="gramStart"/>
      <w:r>
        <w:t>schvaluje</w:t>
      </w:r>
      <w:proofErr w:type="gramEnd"/>
      <w:r>
        <w:t xml:space="preserve"> darování pozemků </w:t>
      </w:r>
      <w:proofErr w:type="gramStart"/>
      <w:r>
        <w:t>Jedná</w:t>
      </w:r>
      <w:proofErr w:type="gramEnd"/>
      <w:r>
        <w:t xml:space="preserve"> se o </w:t>
      </w:r>
      <w:r>
        <w:rPr>
          <w:b/>
        </w:rPr>
        <w:t>p. č. 39/6</w:t>
      </w:r>
      <w:r>
        <w:t xml:space="preserve"> (ostatní plocha - silnice) o výměře 46 m</w:t>
      </w:r>
      <w:r>
        <w:rPr>
          <w:vertAlign w:val="superscript"/>
        </w:rPr>
        <w:t>2</w:t>
      </w:r>
      <w:r>
        <w:t xml:space="preserve">, odděleného z pozemku p. č. 39 (travní porost, o původní výměře 894 m²) a </w:t>
      </w:r>
      <w:r>
        <w:rPr>
          <w:b/>
        </w:rPr>
        <w:t>p. č. 543/3</w:t>
      </w:r>
      <w:r>
        <w:t xml:space="preserve"> (ostatní plocha - silnice) o výměře 61 m</w:t>
      </w:r>
      <w:r>
        <w:rPr>
          <w:vertAlign w:val="superscript"/>
        </w:rPr>
        <w:t>2</w:t>
      </w:r>
      <w:r>
        <w:t xml:space="preserve">, odděleného z pozemku p. č. 543 (ostatní plocha - zeleň, o původní výměře 3 859 m²), dle GP č. 208-448/2017 (není dosud zapsán v katastru nemovitostí) </w:t>
      </w:r>
      <w:r>
        <w:rPr>
          <w:b/>
        </w:rPr>
        <w:t>z majetku obce Adršpach do vlastnictví Královéhradeckého kraje</w:t>
      </w:r>
      <w:r>
        <w:t xml:space="preserve">. Pozemky se nachází pod silnicí </w:t>
      </w:r>
      <w:r>
        <w:rPr>
          <w:b/>
        </w:rPr>
        <w:t xml:space="preserve">č. III/30110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Horní Adršpach</w:t>
      </w:r>
      <w:r>
        <w:t xml:space="preserve">, obci Adršpach, okrese </w:t>
      </w:r>
      <w:proofErr w:type="gramStart"/>
      <w:r>
        <w:t>Náchod..</w:t>
      </w:r>
      <w:proofErr w:type="gramEnd"/>
      <w:r>
        <w:t xml:space="preserve"> </w:t>
      </w:r>
    </w:p>
    <w:p w:rsidR="00343284" w:rsidRDefault="00343284" w:rsidP="00343284">
      <w:pPr>
        <w:jc w:val="both"/>
      </w:pPr>
      <w:r>
        <w:t xml:space="preserve">Dále se jedná o pozemky </w:t>
      </w:r>
      <w:r>
        <w:rPr>
          <w:b/>
        </w:rPr>
        <w:t>p. č. 830/5</w:t>
      </w:r>
      <w:r>
        <w:t xml:space="preserve"> (ostatní plocha - zeleň) o výměře 20 m</w:t>
      </w:r>
      <w:r>
        <w:rPr>
          <w:vertAlign w:val="superscript"/>
        </w:rPr>
        <w:t xml:space="preserve">2 </w:t>
      </w:r>
      <w:r>
        <w:t xml:space="preserve">a </w:t>
      </w:r>
      <w:r>
        <w:rPr>
          <w:b/>
        </w:rPr>
        <w:t>p. č. 830/6</w:t>
      </w:r>
      <w:r>
        <w:t xml:space="preserve"> (ostatní plocha – ostatní komunikace) o výměře 90 m</w:t>
      </w:r>
      <w:r>
        <w:rPr>
          <w:vertAlign w:val="superscript"/>
        </w:rPr>
        <w:t>2</w:t>
      </w:r>
      <w:r>
        <w:t xml:space="preserve"> oddělených z pozemku p. č. 830/1 (ostatní plocha - silnice, o původní výměře 26 523 m²), o </w:t>
      </w:r>
      <w:r>
        <w:rPr>
          <w:b/>
        </w:rPr>
        <w:t>p. č. 830/7</w:t>
      </w:r>
      <w:r>
        <w:t xml:space="preserve"> (ostatní plocha – ostatní komunikace) o výměře 47 m</w:t>
      </w:r>
      <w:r>
        <w:rPr>
          <w:vertAlign w:val="superscript"/>
        </w:rPr>
        <w:t>2</w:t>
      </w:r>
      <w:r>
        <w:t xml:space="preserve"> a</w:t>
      </w:r>
      <w:r>
        <w:rPr>
          <w:b/>
        </w:rPr>
        <w:t xml:space="preserve"> p. č. 830/8</w:t>
      </w:r>
      <w:r>
        <w:t xml:space="preserve"> (ostatní plocha – ostatní komunikace) o výměře 21 m</w:t>
      </w:r>
      <w:r>
        <w:rPr>
          <w:vertAlign w:val="superscript"/>
        </w:rPr>
        <w:t>2</w:t>
      </w:r>
      <w:r>
        <w:t xml:space="preserve">, oddělených z pozemku p. č. 830/4 (ostatní plocha - silnice, o původní výměře 4 883 m²), dle GP č. 208-448/2017 (není dosud zapsán v katastru nemovitostí) </w:t>
      </w:r>
      <w:r>
        <w:rPr>
          <w:b/>
        </w:rPr>
        <w:t>z majetku Královéhradeckého kraje do vlastnictví obce Adršpach</w:t>
      </w:r>
      <w:r>
        <w:t>. Pozemky se nachází pod chodníky a zelení v obci</w:t>
      </w:r>
      <w:r>
        <w:rPr>
          <w:b/>
        </w:rPr>
        <w:t xml:space="preserve">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Horní Adršpach</w:t>
      </w:r>
      <w:r>
        <w:t>, obci Adršpach, okrese Náchod.</w:t>
      </w:r>
    </w:p>
    <w:p w:rsidR="00343284" w:rsidRDefault="00343284" w:rsidP="00343284">
      <w:pPr>
        <w:jc w:val="both"/>
      </w:pPr>
    </w:p>
    <w:p w:rsidR="00343284" w:rsidRDefault="00343284" w:rsidP="00343284">
      <w:pPr>
        <w:jc w:val="both"/>
      </w:pPr>
    </w:p>
    <w:p w:rsidR="00343284" w:rsidRDefault="00343284" w:rsidP="00343284">
      <w:pPr>
        <w:jc w:val="both"/>
      </w:pPr>
    </w:p>
    <w:p w:rsidR="00343284" w:rsidRDefault="00343284" w:rsidP="00343284">
      <w:pPr>
        <w:jc w:val="both"/>
      </w:pPr>
    </w:p>
    <w:p w:rsidR="00343284" w:rsidRDefault="00343284" w:rsidP="00343284">
      <w:pPr>
        <w:jc w:val="both"/>
      </w:pPr>
    </w:p>
    <w:p w:rsidR="00343284" w:rsidRDefault="00343284" w:rsidP="00343284">
      <w:pPr>
        <w:rPr>
          <w:b/>
        </w:rPr>
      </w:pPr>
      <w:r>
        <w:rPr>
          <w:b/>
        </w:rPr>
        <w:lastRenderedPageBreak/>
        <w:t>Usnesení č.10/38/2018</w:t>
      </w:r>
    </w:p>
    <w:p w:rsidR="00343284" w:rsidRDefault="00343284" w:rsidP="00343284">
      <w:r>
        <w:t>Zastupitelstvo schvaluje záměr pronájmu pozemků:</w:t>
      </w:r>
    </w:p>
    <w:p w:rsidR="00343284" w:rsidRDefault="00343284" w:rsidP="00343284">
      <w:proofErr w:type="spellStart"/>
      <w:r>
        <w:t>st.p.č</w:t>
      </w:r>
      <w:proofErr w:type="spellEnd"/>
      <w:r>
        <w:t>. 225 o celkové výměře 77 m2 včetně budovy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 (garáž </w:t>
      </w:r>
      <w:proofErr w:type="spellStart"/>
      <w:r>
        <w:t>Hilbert</w:t>
      </w:r>
      <w:proofErr w:type="spellEnd"/>
      <w:r>
        <w:t>)</w:t>
      </w:r>
    </w:p>
    <w:p w:rsidR="00343284" w:rsidRDefault="00343284" w:rsidP="00343284">
      <w:proofErr w:type="spellStart"/>
      <w:r>
        <w:t>st.p.č</w:t>
      </w:r>
      <w:proofErr w:type="spellEnd"/>
      <w:r>
        <w:t>. 11 o celkové výměře 58 m2 včetně budovy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 (márnice)</w:t>
      </w:r>
    </w:p>
    <w:p w:rsidR="00343284" w:rsidRDefault="00343284" w:rsidP="00343284">
      <w:proofErr w:type="spellStart"/>
      <w:r>
        <w:t>st.p.č</w:t>
      </w:r>
      <w:proofErr w:type="spellEnd"/>
      <w:r>
        <w:t>. 243 o celkové výměře 14 m2 včetně budovy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(malá pokladna vstup)</w:t>
      </w:r>
    </w:p>
    <w:p w:rsidR="00343284" w:rsidRDefault="00343284" w:rsidP="00343284">
      <w:r>
        <w:t xml:space="preserve">budova čp. 5 na </w:t>
      </w:r>
      <w:proofErr w:type="spellStart"/>
      <w:r>
        <w:t>st.p.č</w:t>
      </w:r>
      <w:proofErr w:type="spellEnd"/>
      <w:r>
        <w:t xml:space="preserve">. 244/2 a </w:t>
      </w:r>
      <w:proofErr w:type="spellStart"/>
      <w:r>
        <w:t>st.p.č</w:t>
      </w:r>
      <w:proofErr w:type="spellEnd"/>
      <w:r>
        <w:t>. 244/1 o celkové výměře 65 m2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(velká pokladna vstup)</w:t>
      </w:r>
    </w:p>
    <w:p w:rsidR="00343284" w:rsidRDefault="00343284" w:rsidP="00343284">
      <w:proofErr w:type="spellStart"/>
      <w:r>
        <w:t>st.p.č</w:t>
      </w:r>
      <w:proofErr w:type="spellEnd"/>
      <w:r>
        <w:t>. 180 o celkové výměře 138 m2 včetně budovy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(infocentrum + WC)</w:t>
      </w:r>
    </w:p>
    <w:p w:rsidR="00343284" w:rsidRDefault="00343284" w:rsidP="00343284">
      <w:pPr>
        <w:rPr>
          <w:vertAlign w:val="superscript"/>
        </w:rPr>
      </w:pPr>
      <w:proofErr w:type="spellStart"/>
      <w:r>
        <w:t>st.p.č</w:t>
      </w:r>
      <w:proofErr w:type="spellEnd"/>
      <w:r>
        <w:t>. 150 o celkové výměře 96 m2 včetně budovy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(požární zbrojnice DA) 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61/1 o celkové výměře 1689 m</w:t>
      </w:r>
      <w:r>
        <w:rPr>
          <w:vertAlign w:val="superscript"/>
        </w:rPr>
        <w:t>2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č.11/38/2018</w:t>
      </w:r>
    </w:p>
    <w:p w:rsidR="00343284" w:rsidRDefault="00343284" w:rsidP="00343284">
      <w:r>
        <w:t>Zastupitelstvo schvaluje poskytnutí dotace ve výši 880 228,80 Kč celkem na akci „Odbahnění nádrže v Horním Adršpachu“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č.12/38/2018</w:t>
      </w:r>
    </w:p>
    <w:p w:rsidR="00343284" w:rsidRDefault="00343284" w:rsidP="00343284">
      <w:r>
        <w:t xml:space="preserve">Zastupitelstvo schvaluje protokol o přidělení veřejné zakázky na projektanta stavby „Novostavba společného objektu včetně zázemí pro Skalní záchrannou službu a Službu ochrany přírody“. Veřejná zakázka byla přidělena TP Atelieru,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 xml:space="preserve">., Červený Kostelec za cenu 280 000,- Kč bez DPH a následné uzavření a podpis smlouvy o dílo 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č.13/38/2018</w:t>
      </w:r>
    </w:p>
    <w:p w:rsidR="00343284" w:rsidRDefault="00343284" w:rsidP="00343284">
      <w:r>
        <w:t xml:space="preserve">Zastupitelstvo schvaluje projekční firmu </w:t>
      </w:r>
      <w:proofErr w:type="spellStart"/>
      <w:r>
        <w:t>Projection</w:t>
      </w:r>
      <w:proofErr w:type="spellEnd"/>
      <w:r>
        <w:t xml:space="preserve"> s.r.o., Nový Hrádek na vypracování projektové dokumentace „Rozšíření stávajícího parkoviště u skal v Adršpachu“ za cenu 232 320,- Kč včetně DPH a následné uzavření a podpis smlouvy o dílo po vydání souhlasného stanoviska os SCHKO Broumovsko.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č.14/38/2018</w:t>
      </w:r>
    </w:p>
    <w:p w:rsidR="00343284" w:rsidRDefault="00343284" w:rsidP="00343284">
      <w:r>
        <w:t xml:space="preserve">Zastupitelstvo schvaluje zhotovitele opravy pískovcových pomníků p. Petra Cvikýře, Božanov za cenu ve výši 114 790,- Kč vztahující se k poskytnuté účelové dotaci od Ministerstvo zemědělství, </w:t>
      </w:r>
      <w:proofErr w:type="gramStart"/>
      <w:r>
        <w:t>Praha –  na</w:t>
      </w:r>
      <w:proofErr w:type="gramEnd"/>
      <w:r>
        <w:t xml:space="preserve"> údržbu a obnovu kulturních a venkovských památek - oprava křížků v obci Adršpach a následné uzavření a podpis smlouvy o dílo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č.15/38/2018</w:t>
      </w:r>
    </w:p>
    <w:p w:rsidR="00343284" w:rsidRDefault="00343284" w:rsidP="00343284">
      <w:r>
        <w:t>Zastupitelstvo schvaluje podání žádosti obce Adršpach o zařazení do programu: Podpora obnovy kulturních památek prostřednictvím obcí s rozšířenou působností v roce 2018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č.16/38/2018</w:t>
      </w:r>
    </w:p>
    <w:p w:rsidR="00343284" w:rsidRDefault="00343284" w:rsidP="00343284">
      <w:r>
        <w:t>Zastupitelstvo schvaluje úhradu za užívání kabelové televize za 1. pololetí 2018 ponížit o 1 měsíc pro všechny aktivní uživatele kabelové televize v obci Adršpach v roce 2017 z důvodu častých výpadků signálu v roce 2017 (5 x 110,- Kč za 1. Pololetí 2018 pro smluvního uživatele)</w:t>
      </w:r>
    </w:p>
    <w:p w:rsidR="00343284" w:rsidRDefault="00343284" w:rsidP="00343284">
      <w:pPr>
        <w:rPr>
          <w:b/>
        </w:rPr>
      </w:pPr>
      <w:r>
        <w:rPr>
          <w:b/>
        </w:rPr>
        <w:lastRenderedPageBreak/>
        <w:t>Usnesení č.17/38/2018</w:t>
      </w:r>
    </w:p>
    <w:p w:rsidR="00343284" w:rsidRDefault="00343284" w:rsidP="00343284">
      <w:r>
        <w:t xml:space="preserve">Zastupitelstvo schvaluje výměnu oken v bytovém domě čp. 114 + 128 v Horním Adršpachu za cenu 149 294,- Kč včetně DPH. Výměna oken je doporučena po kontrole stavu oken firmou K plasty Nové Město nad Metují, která proběhla </w:t>
      </w:r>
      <w:proofErr w:type="gramStart"/>
      <w:r>
        <w:t>4.12.2017</w:t>
      </w:r>
      <w:proofErr w:type="gramEnd"/>
      <w:r>
        <w:t>. Cenová nabídka je platná do konce února 2018. V ceně je zahrnuta cena za okna, vybourání, montáž, zednické práce, likvidace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č.18/38/2018</w:t>
      </w:r>
    </w:p>
    <w:p w:rsidR="00343284" w:rsidRDefault="00343284" w:rsidP="00343284">
      <w:r>
        <w:t xml:space="preserve">Zastupitelstvo schvaluje úhrada nákladů za poškození majetku, zatečením vody z přilehlé garáže obce Adršpach na bytový dům, nájemníkům v bytě č. 13 v bytovém domě čp. 114 v Horním Adršpachu ve výši 29 700,- Kč, tato částka je konečná  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č.19/38/2018</w:t>
      </w:r>
    </w:p>
    <w:p w:rsidR="00343284" w:rsidRDefault="00343284" w:rsidP="00343284">
      <w:r>
        <w:t>Zastupitelstvo schvaluje Program pro seniory na rok 2018</w:t>
      </w:r>
    </w:p>
    <w:p w:rsidR="00343284" w:rsidRDefault="00343284" w:rsidP="00343284">
      <w:pPr>
        <w:ind w:right="1"/>
        <w:rPr>
          <w:b/>
        </w:rPr>
      </w:pPr>
    </w:p>
    <w:p w:rsidR="00343284" w:rsidRDefault="00343284" w:rsidP="00343284"/>
    <w:p w:rsidR="00343284" w:rsidRDefault="00343284" w:rsidP="00343284">
      <w:pPr>
        <w:ind w:right="1"/>
        <w:rPr>
          <w:b/>
        </w:rPr>
      </w:pPr>
    </w:p>
    <w:p w:rsidR="00343284" w:rsidRDefault="00343284" w:rsidP="00343284">
      <w:pPr>
        <w:ind w:right="1"/>
        <w:rPr>
          <w:b/>
        </w:rPr>
      </w:pPr>
      <w:r>
        <w:rPr>
          <w:b/>
        </w:rPr>
        <w:t>Zastupitelstvo obce zamítá:</w:t>
      </w:r>
    </w:p>
    <w:p w:rsidR="00343284" w:rsidRDefault="00343284" w:rsidP="00343284">
      <w:pPr>
        <w:ind w:right="1"/>
        <w:rPr>
          <w:b/>
        </w:rPr>
      </w:pPr>
    </w:p>
    <w:p w:rsidR="00343284" w:rsidRDefault="00343284" w:rsidP="00343284">
      <w:pPr>
        <w:ind w:right="1"/>
        <w:rPr>
          <w:b/>
        </w:rPr>
      </w:pPr>
    </w:p>
    <w:p w:rsidR="00343284" w:rsidRDefault="00343284" w:rsidP="00343284">
      <w:pPr>
        <w:ind w:right="1"/>
        <w:rPr>
          <w:b/>
        </w:rPr>
      </w:pPr>
      <w:r>
        <w:rPr>
          <w:b/>
        </w:rPr>
        <w:t>Zastupitelstvo obce bere na vědomí:</w:t>
      </w:r>
    </w:p>
    <w:p w:rsidR="00343284" w:rsidRDefault="00343284" w:rsidP="00343284">
      <w:pPr>
        <w:ind w:right="1"/>
        <w:rPr>
          <w:b/>
        </w:rPr>
      </w:pPr>
    </w:p>
    <w:p w:rsidR="00343284" w:rsidRDefault="00343284" w:rsidP="00343284">
      <w:pPr>
        <w:ind w:right="23"/>
        <w:jc w:val="both"/>
      </w:pPr>
      <w:r>
        <w:t>Zastupitelstvo bere na vědomí rozpočtové opatření č.13/2017 viz příloha usnesení</w:t>
      </w:r>
    </w:p>
    <w:p w:rsidR="00343284" w:rsidRDefault="00343284" w:rsidP="00343284">
      <w:pPr>
        <w:ind w:right="23"/>
        <w:jc w:val="both"/>
      </w:pPr>
    </w:p>
    <w:p w:rsidR="00343284" w:rsidRDefault="00343284" w:rsidP="00343284">
      <w:r>
        <w:t>Zastupitelstvo bere na vědomí Výroční zprávu za rok 2018 dle zákona č.106/1999 Sb., ve znění pozdějších předpisů</w:t>
      </w:r>
    </w:p>
    <w:p w:rsidR="00343284" w:rsidRDefault="00343284" w:rsidP="00343284">
      <w:pPr>
        <w:ind w:right="1"/>
        <w:rPr>
          <w:b/>
        </w:rPr>
      </w:pPr>
    </w:p>
    <w:p w:rsidR="00343284" w:rsidRDefault="00343284" w:rsidP="00343284">
      <w:pPr>
        <w:ind w:right="1"/>
        <w:rPr>
          <w:b/>
        </w:rPr>
      </w:pPr>
    </w:p>
    <w:p w:rsidR="00343284" w:rsidRDefault="00343284" w:rsidP="00343284">
      <w:pPr>
        <w:ind w:right="-567"/>
        <w:rPr>
          <w:szCs w:val="24"/>
        </w:rPr>
      </w:pPr>
    </w:p>
    <w:p w:rsidR="00343284" w:rsidRDefault="00343284" w:rsidP="00343284">
      <w:pPr>
        <w:ind w:right="23"/>
        <w:rPr>
          <w:vertAlign w:val="superscript"/>
        </w:rPr>
      </w:pPr>
    </w:p>
    <w:p w:rsidR="00343284" w:rsidRDefault="00343284" w:rsidP="00343284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343284" w:rsidRDefault="00343284" w:rsidP="00343284">
      <w:pPr>
        <w:ind w:right="23"/>
        <w:rPr>
          <w:sz w:val="28"/>
          <w:vertAlign w:val="superscript"/>
        </w:rPr>
      </w:pPr>
    </w:p>
    <w:p w:rsidR="00343284" w:rsidRDefault="00343284" w:rsidP="00343284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343284" w:rsidRDefault="00343284" w:rsidP="00343284">
      <w:pPr>
        <w:rPr>
          <w:b/>
          <w:szCs w:val="24"/>
        </w:rPr>
      </w:pPr>
    </w:p>
    <w:p w:rsidR="00343284" w:rsidRDefault="00343284" w:rsidP="00343284"/>
    <w:p w:rsidR="00343284" w:rsidRDefault="00343284" w:rsidP="00343284"/>
    <w:p w:rsidR="00343284" w:rsidRDefault="00343284" w:rsidP="00343284"/>
    <w:p w:rsidR="00343284" w:rsidRDefault="00343284" w:rsidP="00343284"/>
    <w:p w:rsidR="00343284" w:rsidRDefault="00343284" w:rsidP="00343284"/>
    <w:p w:rsidR="00343284" w:rsidRDefault="00343284" w:rsidP="00343284"/>
    <w:p w:rsidR="00343284" w:rsidRDefault="00343284" w:rsidP="00343284"/>
    <w:p w:rsidR="00343284" w:rsidRDefault="00343284" w:rsidP="00343284">
      <w:bookmarkStart w:id="0" w:name="_GoBack"/>
      <w:bookmarkEnd w:id="0"/>
    </w:p>
    <w:sectPr w:rsidR="0034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B51D6"/>
    <w:multiLevelType w:val="hybridMultilevel"/>
    <w:tmpl w:val="47586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41"/>
    <w:rsid w:val="00343284"/>
    <w:rsid w:val="008F7A7D"/>
    <w:rsid w:val="00967DD3"/>
    <w:rsid w:val="00E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DEBCE-7C4D-4F43-88C4-25F4415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28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284"/>
    <w:pPr>
      <w:spacing w:after="160" w:line="252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2018-02-07T19:29:00Z</dcterms:created>
  <dcterms:modified xsi:type="dcterms:W3CDTF">2018-02-07T19:29:00Z</dcterms:modified>
</cp:coreProperties>
</file>