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58" w:rsidRDefault="00735258" w:rsidP="00735258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10/2015  ze zasedání ze dne 30.6.2015   </w:t>
      </w:r>
    </w:p>
    <w:p w:rsidR="00735258" w:rsidRDefault="00735258" w:rsidP="00735258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735258" w:rsidRDefault="00735258" w:rsidP="00735258">
      <w:pPr>
        <w:tabs>
          <w:tab w:val="num" w:pos="360"/>
        </w:tabs>
        <w:ind w:left="360" w:right="23" w:hanging="360"/>
        <w:rPr>
          <w:b/>
          <w:szCs w:val="24"/>
        </w:rPr>
      </w:pPr>
    </w:p>
    <w:p w:rsidR="00735258" w:rsidRDefault="00735258" w:rsidP="00735258">
      <w:pPr>
        <w:tabs>
          <w:tab w:val="num" w:pos="360"/>
        </w:tabs>
        <w:ind w:left="360" w:right="23" w:hanging="360"/>
        <w:rPr>
          <w:b/>
        </w:rPr>
      </w:pPr>
    </w:p>
    <w:p w:rsidR="00735258" w:rsidRDefault="00735258" w:rsidP="00735258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  <w:rPr>
          <w:b/>
        </w:rPr>
      </w:pPr>
      <w:r>
        <w:rPr>
          <w:b/>
        </w:rPr>
        <w:t>Usnesení č.1/10/2015</w:t>
      </w:r>
    </w:p>
    <w:p w:rsidR="00735258" w:rsidRDefault="00735258" w:rsidP="00735258">
      <w:pPr>
        <w:ind w:right="23"/>
      </w:pPr>
      <w:r>
        <w:t xml:space="preserve">Zastupitelstvo schvaluje celoroční hospodaření obce a závěrečný účet obce za rok 2014 včetně zprávy Krajského úřadu, Hradec Králové z přezkoumání výsledku hospodaření obce za rok 2014 bez výhrad </w:t>
      </w: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  <w:rPr>
          <w:b/>
        </w:rPr>
      </w:pPr>
      <w:r>
        <w:rPr>
          <w:b/>
        </w:rPr>
        <w:t>Usnesení č.2/10/2015</w:t>
      </w:r>
    </w:p>
    <w:p w:rsidR="00735258" w:rsidRDefault="00735258" w:rsidP="00735258">
      <w:pPr>
        <w:ind w:right="23"/>
      </w:pPr>
      <w:r>
        <w:t>Zastupitelstvo schvaluje účetní závěrku obce Adršpach k 31.12.2014 dle předlohy</w:t>
      </w: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  <w:rPr>
          <w:b/>
        </w:rPr>
      </w:pPr>
      <w:r>
        <w:rPr>
          <w:b/>
        </w:rPr>
        <w:t>Usnesení č.3/10/2015</w:t>
      </w:r>
    </w:p>
    <w:p w:rsidR="00735258" w:rsidRDefault="00735258" w:rsidP="00735258">
      <w:pPr>
        <w:ind w:right="23"/>
      </w:pPr>
      <w:r>
        <w:t>Zastupitelstvo schvaluje účetní závěrku Základní školy a mateřské školy, Adršpach k 31.12. 2014 dle předlohy</w:t>
      </w: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č.4/10/2015</w:t>
      </w:r>
    </w:p>
    <w:p w:rsidR="00735258" w:rsidRDefault="00735258" w:rsidP="00735258">
      <w:pPr>
        <w:ind w:right="23"/>
        <w:jc w:val="both"/>
      </w:pPr>
      <w:r>
        <w:t>Zastupitelstvo schvaluje rozpočtové opaření č.3/2015 viz příloha usnesení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č.5/10/2015</w:t>
      </w:r>
    </w:p>
    <w:p w:rsidR="00735258" w:rsidRDefault="00735258" w:rsidP="00735258">
      <w:pPr>
        <w:ind w:right="23"/>
        <w:jc w:val="both"/>
      </w:pPr>
      <w:r>
        <w:t>Zastupitelstvo schvaluje Dodatek ke Smlouvě č. 14JPO03-0029 o poskytnutí dotace z rozpočtu Královéhradeckého kraje ve výši 499,- Kč a pověřuje starostu p. Urbana podpisem dodatku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č.6/10/2015</w:t>
      </w:r>
    </w:p>
    <w:p w:rsidR="00735258" w:rsidRDefault="00735258" w:rsidP="00735258">
      <w:pPr>
        <w:ind w:right="23"/>
        <w:jc w:val="both"/>
      </w:pPr>
      <w:r>
        <w:t>Zastupitelstvo schvaluje navýšení poplatku za kabelovou televizi na 170,- Kč/přípojku za měsíc od 1.7.2015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č.7/10/2015</w:t>
      </w:r>
    </w:p>
    <w:p w:rsidR="00735258" w:rsidRDefault="00735258" w:rsidP="00735258">
      <w:pPr>
        <w:ind w:right="23"/>
        <w:jc w:val="both"/>
      </w:pPr>
      <w:r>
        <w:t>Zastupitelstvo schvaluje půjčku ve výši 2 000 000,- Kč od České spořitelny a.s. na zhotovení vodovodu</w:t>
      </w: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č.8/10/2015</w:t>
      </w:r>
    </w:p>
    <w:p w:rsidR="00735258" w:rsidRDefault="00735258" w:rsidP="00735258">
      <w:pPr>
        <w:ind w:right="23"/>
        <w:jc w:val="both"/>
      </w:pPr>
      <w:r>
        <w:t>Zastupitelstvo schvaluje podání žádosti o dotaci z operačního programu životní prostředí s dofinancováním obce – revitalizace zámeckého parku v Dolním Adršpachu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č.9/10/2015</w:t>
      </w:r>
    </w:p>
    <w:p w:rsidR="00735258" w:rsidRDefault="00735258" w:rsidP="00735258">
      <w:pPr>
        <w:ind w:right="23"/>
        <w:jc w:val="both"/>
      </w:pPr>
      <w:r>
        <w:t>Zastupitelstvo schvaluje zadání zpracování projektu p. Hladíková + Zahradní škola Mělník k žádosti o dotaci na revitalizaci zámeckého parku v Dolním Adršpachu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lastRenderedPageBreak/>
        <w:t>Usnesení č.10/10/2015</w:t>
      </w:r>
    </w:p>
    <w:p w:rsidR="00735258" w:rsidRDefault="00735258" w:rsidP="00735258">
      <w:pPr>
        <w:ind w:right="23"/>
        <w:jc w:val="both"/>
      </w:pPr>
      <w:r>
        <w:t>Zastupitelstvo schvaluje manažera projektu – revitalizace zámeckého parku v Dolním Adršpachu Ing. Y. Eliášovou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č.11/10/2015</w:t>
      </w:r>
    </w:p>
    <w:p w:rsidR="00735258" w:rsidRDefault="00735258" w:rsidP="00735258">
      <w:pPr>
        <w:ind w:right="23"/>
        <w:jc w:val="both"/>
      </w:pPr>
      <w:r>
        <w:t xml:space="preserve">Zastupitelstvo schvaluje a jmenuje komisi na otevírání obálek a posuzování došlých nabídek dne 20.7.2015 od 13 hodin na OÚ Adršpach – zkušební provoz ČOV v Horním a Dolním Adršpachu ve složení: předseda – Bohuslav Urban, místopředseda – Miloš Zahrádko, členové – Václav Novák, Tomáš Koníř, Yveta </w:t>
      </w:r>
      <w:proofErr w:type="spellStart"/>
      <w:r>
        <w:t>Kohlschütterová</w:t>
      </w:r>
      <w:proofErr w:type="spellEnd"/>
      <w:r>
        <w:t>, náhradníci – Leoš Chalupa, Zdeněk Novotný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č.12/10/2015</w:t>
      </w:r>
    </w:p>
    <w:p w:rsidR="00735258" w:rsidRDefault="00735258" w:rsidP="00735258">
      <w:pPr>
        <w:ind w:right="23"/>
        <w:jc w:val="both"/>
      </w:pPr>
      <w:r>
        <w:t>Zastupitelstvo schvaluje Dodatek č.1 směrnice 2/3 o oběhu dokladů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č.13/10/2015</w:t>
      </w:r>
    </w:p>
    <w:p w:rsidR="00735258" w:rsidRDefault="00735258" w:rsidP="00735258">
      <w:pPr>
        <w:ind w:right="23"/>
        <w:jc w:val="both"/>
      </w:pPr>
      <w:r>
        <w:t xml:space="preserve">Zastupitelstvo schvaluje záměr pronájmu pozemku </w:t>
      </w:r>
      <w:proofErr w:type="spellStart"/>
      <w:r>
        <w:t>p.č</w:t>
      </w:r>
      <w:proofErr w:type="spellEnd"/>
      <w:r>
        <w:t>. 1014 o celkové výměře 632 m2 v </w:t>
      </w:r>
      <w:proofErr w:type="spellStart"/>
      <w:r>
        <w:t>k.ú</w:t>
      </w:r>
      <w:proofErr w:type="spellEnd"/>
      <w:r>
        <w:t>. Dolní Adršpach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č.14/10/2015</w:t>
      </w:r>
    </w:p>
    <w:p w:rsidR="00735258" w:rsidRDefault="00735258" w:rsidP="00735258">
      <w:pPr>
        <w:ind w:right="23"/>
        <w:jc w:val="both"/>
      </w:pPr>
      <w:r>
        <w:t>Zastupitelstvo schvaluje záměr pronájmu nebytových prostor v čp. 914 v </w:t>
      </w:r>
      <w:proofErr w:type="spellStart"/>
      <w:r>
        <w:t>k.ú</w:t>
      </w:r>
      <w:proofErr w:type="spellEnd"/>
      <w:r>
        <w:t>. Horní Adršpach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č./15/10/2015</w:t>
      </w:r>
    </w:p>
    <w:p w:rsidR="00735258" w:rsidRDefault="00735258" w:rsidP="00735258">
      <w:pPr>
        <w:ind w:right="23"/>
        <w:jc w:val="both"/>
      </w:pPr>
      <w:r>
        <w:t>Zastupitelstvo schvaluje Havarijní plán pro stavbu: „Intenzifikace ČOV a splašková kanalizace Horní Adršpach; ČOV a splašková kanalizace Dolní Adršpach“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č.16/10/2015</w:t>
      </w:r>
    </w:p>
    <w:p w:rsidR="00735258" w:rsidRDefault="00735258" w:rsidP="00735258">
      <w:pPr>
        <w:ind w:right="23"/>
        <w:jc w:val="both"/>
      </w:pPr>
      <w:r>
        <w:t>Zastupitelstvo schvaluje Povodňový plán pro stavbu: „Intenzifikace ČOV a splašková kanalizace Horní Adršpach; ČOV a splašková kanalizace Dolní Adršpach“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č.17/10/2015</w:t>
      </w:r>
    </w:p>
    <w:p w:rsidR="00735258" w:rsidRDefault="00735258" w:rsidP="00735258">
      <w:pPr>
        <w:ind w:right="23"/>
        <w:jc w:val="both"/>
      </w:pPr>
      <w:r>
        <w:t xml:space="preserve">Zastupitelstvo schvaluje žádost MH, HA 99 o změnu ÚPO Adršpachu změna využití pozemku </w:t>
      </w:r>
      <w:proofErr w:type="spellStart"/>
      <w:r>
        <w:t>p.č</w:t>
      </w:r>
      <w:proofErr w:type="spellEnd"/>
      <w:r>
        <w:t>. 103/3 v </w:t>
      </w:r>
      <w:proofErr w:type="spellStart"/>
      <w:r>
        <w:t>k.ú</w:t>
      </w:r>
      <w:proofErr w:type="spellEnd"/>
      <w:r>
        <w:t>. Horní Adršpach na stavební pozemek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č.18/10/2015</w:t>
      </w:r>
    </w:p>
    <w:p w:rsidR="00735258" w:rsidRDefault="00735258" w:rsidP="00735258">
      <w:pPr>
        <w:ind w:right="23"/>
        <w:jc w:val="both"/>
      </w:pPr>
      <w:r>
        <w:t xml:space="preserve">Zastupitelstvo schvaluje žádost MH, HA 99 o změnu ÚPO Adršpachu změna využití pozemku </w:t>
      </w:r>
      <w:proofErr w:type="spellStart"/>
      <w:r>
        <w:t>p.č</w:t>
      </w:r>
      <w:proofErr w:type="spellEnd"/>
      <w:r>
        <w:t>. 971 v </w:t>
      </w:r>
      <w:proofErr w:type="spellStart"/>
      <w:r>
        <w:t>k.ú</w:t>
      </w:r>
      <w:proofErr w:type="spellEnd"/>
      <w:r>
        <w:t>. Horní Adršpach na stavební pozemek</w:t>
      </w: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</w:pPr>
    </w:p>
    <w:p w:rsidR="00735258" w:rsidRDefault="00735258" w:rsidP="00735258">
      <w:pPr>
        <w:ind w:right="1"/>
        <w:rPr>
          <w:b/>
        </w:rPr>
      </w:pPr>
      <w:r>
        <w:rPr>
          <w:b/>
        </w:rPr>
        <w:t>Zastupitelstvo obce pověřuje:</w:t>
      </w: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  <w:rPr>
          <w:b/>
        </w:rPr>
      </w:pPr>
      <w:r>
        <w:rPr>
          <w:b/>
        </w:rPr>
        <w:lastRenderedPageBreak/>
        <w:t>Zastupitelstvo obce zamítá:</w:t>
      </w:r>
    </w:p>
    <w:p w:rsidR="00735258" w:rsidRDefault="00735258" w:rsidP="00735258">
      <w:pPr>
        <w:ind w:right="23"/>
        <w:rPr>
          <w:b/>
        </w:rPr>
      </w:pPr>
    </w:p>
    <w:p w:rsidR="00735258" w:rsidRDefault="00735258" w:rsidP="00735258">
      <w:pPr>
        <w:ind w:right="23"/>
        <w:jc w:val="both"/>
        <w:rPr>
          <w:b/>
        </w:rPr>
      </w:pPr>
      <w:r>
        <w:rPr>
          <w:b/>
        </w:rPr>
        <w:t>Usnesení č.19/10/2015</w:t>
      </w:r>
    </w:p>
    <w:p w:rsidR="00735258" w:rsidRDefault="00735258" w:rsidP="00735258">
      <w:pPr>
        <w:ind w:right="23"/>
        <w:jc w:val="both"/>
      </w:pPr>
      <w:r>
        <w:t xml:space="preserve">Zastupitelstvo zamítá žádost BL, Pěčnov o odkup pozemků </w:t>
      </w:r>
      <w:proofErr w:type="spellStart"/>
      <w:r>
        <w:t>p.č</w:t>
      </w:r>
      <w:proofErr w:type="spellEnd"/>
      <w:r>
        <w:t>. 538/2 o výměře 407 m2, 538/3 o výměře 6451 m2, 538/4 o výměře 7285 m2, 539/1 o výměře 1901 m2 vše v </w:t>
      </w:r>
      <w:proofErr w:type="spellStart"/>
      <w:r>
        <w:t>k.ú</w:t>
      </w:r>
      <w:proofErr w:type="spellEnd"/>
      <w:r>
        <w:t>. Dolní Adršpach</w:t>
      </w:r>
    </w:p>
    <w:p w:rsidR="00735258" w:rsidRDefault="00735258" w:rsidP="00735258">
      <w:pPr>
        <w:ind w:right="23"/>
        <w:jc w:val="both"/>
      </w:pPr>
    </w:p>
    <w:p w:rsidR="00735258" w:rsidRDefault="00735258" w:rsidP="00735258">
      <w:pPr>
        <w:ind w:right="23"/>
        <w:rPr>
          <w:b/>
        </w:rPr>
      </w:pPr>
    </w:p>
    <w:p w:rsidR="00735258" w:rsidRDefault="00735258" w:rsidP="00735258">
      <w:pPr>
        <w:ind w:right="23"/>
        <w:rPr>
          <w:b/>
        </w:rPr>
      </w:pPr>
      <w:r>
        <w:rPr>
          <w:b/>
        </w:rPr>
        <w:t>Zastupitelstvo bere na vědomí:</w:t>
      </w:r>
    </w:p>
    <w:p w:rsidR="00735258" w:rsidRDefault="00735258" w:rsidP="00735258">
      <w:pPr>
        <w:ind w:right="23"/>
        <w:rPr>
          <w:b/>
        </w:rPr>
      </w:pPr>
    </w:p>
    <w:p w:rsidR="00735258" w:rsidRDefault="00735258" w:rsidP="00735258">
      <w:pPr>
        <w:ind w:right="23"/>
      </w:pPr>
    </w:p>
    <w:p w:rsidR="00735258" w:rsidRDefault="00735258" w:rsidP="00735258">
      <w:pPr>
        <w:ind w:right="23"/>
        <w:rPr>
          <w:vertAlign w:val="superscript"/>
        </w:rPr>
      </w:pPr>
    </w:p>
    <w:p w:rsidR="00735258" w:rsidRDefault="00735258" w:rsidP="00735258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735258" w:rsidRDefault="00735258" w:rsidP="00735258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………………………………………………</w:t>
      </w:r>
    </w:p>
    <w:p w:rsidR="00735258" w:rsidRDefault="00735258" w:rsidP="00735258">
      <w:pPr>
        <w:rPr>
          <w:b/>
          <w:szCs w:val="24"/>
        </w:rPr>
      </w:pPr>
    </w:p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/>
    <w:p w:rsidR="00735258" w:rsidRDefault="00735258" w:rsidP="00735258">
      <w:pPr>
        <w:rPr>
          <w:b/>
          <w:szCs w:val="24"/>
        </w:rPr>
      </w:pPr>
    </w:p>
    <w:p w:rsidR="00735258" w:rsidRDefault="00735258" w:rsidP="00735258">
      <w:pPr>
        <w:rPr>
          <w:b/>
          <w:szCs w:val="24"/>
        </w:rPr>
      </w:pPr>
      <w:r>
        <w:rPr>
          <w:b/>
          <w:szCs w:val="24"/>
        </w:rPr>
        <w:lastRenderedPageBreak/>
        <w:t>diskuze</w:t>
      </w:r>
    </w:p>
    <w:p w:rsidR="00735258" w:rsidRDefault="00735258" w:rsidP="00735258">
      <w:pPr>
        <w:rPr>
          <w:sz w:val="28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944"/>
      </w:tblGrid>
      <w:tr w:rsidR="00735258" w:rsidTr="0073525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8" w:rsidRDefault="00735258">
            <w:pPr>
              <w:rPr>
                <w:rFonts w:eastAsia="MS Mincho"/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8" w:rsidRDefault="00735258">
            <w:pPr>
              <w:rPr>
                <w:rFonts w:eastAsia="MS Mincho"/>
                <w:b/>
              </w:rPr>
            </w:pPr>
            <w:r>
              <w:rPr>
                <w:b/>
              </w:rPr>
              <w:t>Dotaz: Výběr vstupného a parkovného po 18 hodině</w:t>
            </w:r>
          </w:p>
          <w:p w:rsidR="00735258" w:rsidRDefault="00735258">
            <w:pPr>
              <w:rPr>
                <w:rFonts w:eastAsia="MS Mincho"/>
                <w:b/>
              </w:rPr>
            </w:pPr>
          </w:p>
        </w:tc>
      </w:tr>
      <w:tr w:rsidR="00735258" w:rsidTr="0073525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8" w:rsidRDefault="00735258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p. Jánská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8" w:rsidRDefault="00735258">
            <w:pPr>
              <w:rPr>
                <w:rFonts w:eastAsia="MS Mincho"/>
                <w:b/>
              </w:rPr>
            </w:pPr>
            <w:r>
              <w:rPr>
                <w:b/>
              </w:rPr>
              <w:t>Odpověď: Starosta – z důvodů pracovně právních vztahů není možné v současné době realizovat v rámci TS Adršpach. Bude se hledat technické řešení.</w:t>
            </w:r>
          </w:p>
          <w:p w:rsidR="00735258" w:rsidRDefault="00735258">
            <w:pPr>
              <w:rPr>
                <w:rFonts w:eastAsia="MS Mincho"/>
                <w:b/>
              </w:rPr>
            </w:pPr>
          </w:p>
        </w:tc>
      </w:tr>
    </w:tbl>
    <w:p w:rsidR="00F435C2" w:rsidRDefault="00F435C2">
      <w:bookmarkStart w:id="0" w:name="_GoBack"/>
      <w:bookmarkEnd w:id="0"/>
    </w:p>
    <w:sectPr w:rsidR="00F4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DA"/>
    <w:rsid w:val="002059DA"/>
    <w:rsid w:val="00735258"/>
    <w:rsid w:val="00F4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258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258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3169</Characters>
  <Application>Microsoft Office Word</Application>
  <DocSecurity>0</DocSecurity>
  <Lines>26</Lines>
  <Paragraphs>7</Paragraphs>
  <ScaleCrop>false</ScaleCrop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2015-07-02T11:32:00Z</dcterms:created>
  <dcterms:modified xsi:type="dcterms:W3CDTF">2015-07-02T11:32:00Z</dcterms:modified>
</cp:coreProperties>
</file>