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53" w:rsidRDefault="00182C53" w:rsidP="00182C53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13/2012  </w:t>
      </w:r>
    </w:p>
    <w:p w:rsidR="00182C53" w:rsidRDefault="00182C53" w:rsidP="00182C53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</w:t>
      </w:r>
      <w:proofErr w:type="gramStart"/>
      <w:r>
        <w:rPr>
          <w:b/>
          <w:color w:val="0000FF"/>
          <w:sz w:val="44"/>
          <w:szCs w:val="44"/>
        </w:rPr>
        <w:t>28.2.2012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182C53" w:rsidRDefault="00182C53" w:rsidP="00182C53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182C53" w:rsidRDefault="00182C53" w:rsidP="00182C53">
      <w:pPr>
        <w:tabs>
          <w:tab w:val="num" w:pos="360"/>
        </w:tabs>
        <w:ind w:left="360" w:right="23" w:hanging="360"/>
        <w:rPr>
          <w:b/>
        </w:rPr>
      </w:pPr>
    </w:p>
    <w:p w:rsidR="00182C53" w:rsidRDefault="00182C53" w:rsidP="00182C53">
      <w:pPr>
        <w:tabs>
          <w:tab w:val="num" w:pos="360"/>
        </w:tabs>
        <w:ind w:left="360" w:right="23" w:hanging="360"/>
        <w:rPr>
          <w:b/>
        </w:rPr>
      </w:pPr>
    </w:p>
    <w:p w:rsidR="00182C53" w:rsidRDefault="00182C53" w:rsidP="00182C53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182C53" w:rsidRDefault="00182C53" w:rsidP="00182C53">
      <w:pPr>
        <w:ind w:right="23"/>
      </w:pPr>
    </w:p>
    <w:p w:rsidR="00182C53" w:rsidRDefault="00182C53" w:rsidP="00182C53">
      <w:pPr>
        <w:ind w:right="-233"/>
        <w:rPr>
          <w:b/>
        </w:rPr>
      </w:pPr>
      <w:r>
        <w:rPr>
          <w:b/>
        </w:rPr>
        <w:t>Usnesení č.1/13/2012</w:t>
      </w:r>
    </w:p>
    <w:p w:rsidR="00182C53" w:rsidRDefault="00182C53" w:rsidP="00182C53">
      <w:pPr>
        <w:ind w:right="-233"/>
      </w:pPr>
      <w:r>
        <w:t>Zastupitelstvo schvaluje Vnitřní směrnici ke zpracování rozpočtu č.5/4 2012</w:t>
      </w:r>
    </w:p>
    <w:p w:rsidR="00182C53" w:rsidRDefault="00182C53" w:rsidP="00182C53">
      <w:pPr>
        <w:ind w:right="-233"/>
        <w:rPr>
          <w:b/>
        </w:rPr>
      </w:pPr>
    </w:p>
    <w:p w:rsidR="00182C53" w:rsidRDefault="00182C53" w:rsidP="00182C53">
      <w:pPr>
        <w:ind w:right="-233"/>
        <w:rPr>
          <w:b/>
        </w:rPr>
      </w:pPr>
      <w:r>
        <w:rPr>
          <w:b/>
        </w:rPr>
        <w:t>Usnesení č.2/13/2012</w:t>
      </w:r>
    </w:p>
    <w:p w:rsidR="00182C53" w:rsidRDefault="00182C53" w:rsidP="00182C53">
      <w:pPr>
        <w:ind w:right="-233"/>
      </w:pPr>
      <w:r>
        <w:t>Zastupitelstvo schvaluje rozpočtové opatření č.1/2012, viz příloha usnesení</w:t>
      </w:r>
    </w:p>
    <w:p w:rsidR="00182C53" w:rsidRDefault="00182C53" w:rsidP="00182C53">
      <w:pPr>
        <w:ind w:right="-233"/>
        <w:rPr>
          <w:b/>
        </w:rPr>
      </w:pPr>
    </w:p>
    <w:p w:rsidR="00182C53" w:rsidRDefault="00182C53" w:rsidP="00182C53">
      <w:pPr>
        <w:ind w:right="23"/>
        <w:jc w:val="both"/>
        <w:rPr>
          <w:b/>
        </w:rPr>
      </w:pPr>
      <w:r>
        <w:rPr>
          <w:b/>
        </w:rPr>
        <w:t>Usnesení č.3/13/2012</w:t>
      </w:r>
    </w:p>
    <w:p w:rsidR="00182C53" w:rsidRDefault="00182C53" w:rsidP="00182C53">
      <w:pPr>
        <w:ind w:right="23"/>
        <w:jc w:val="both"/>
      </w:pPr>
      <w:r>
        <w:t xml:space="preserve">Zastupitelstvo schvaluje návrh na vyřazení majetku ve výši 349 089,- Kč (jednotlivé položky protokolu: 322 000,- Kč – projekt tachymetrického zaměření Metuje, 11 844,- Kč – kolna u </w:t>
      </w:r>
      <w:proofErr w:type="spellStart"/>
      <w:r>
        <w:t>čp</w:t>
      </w:r>
      <w:proofErr w:type="spellEnd"/>
      <w:r>
        <w:t>. 71 DA, 4  996,- Kč – skluzavka MŠ, 9 649,- Kč – zásahová obuv, 600,- Kč - monitor OÚ)</w:t>
      </w:r>
    </w:p>
    <w:p w:rsidR="00182C53" w:rsidRDefault="00182C53" w:rsidP="00182C53">
      <w:pPr>
        <w:ind w:right="23"/>
        <w:jc w:val="both"/>
        <w:rPr>
          <w:b/>
        </w:rPr>
      </w:pPr>
    </w:p>
    <w:p w:rsidR="00182C53" w:rsidRDefault="00182C53" w:rsidP="00182C53">
      <w:pPr>
        <w:rPr>
          <w:b/>
        </w:rPr>
      </w:pPr>
      <w:r>
        <w:rPr>
          <w:b/>
        </w:rPr>
        <w:t>Usnesení č.4/13/2012</w:t>
      </w:r>
    </w:p>
    <w:p w:rsidR="00182C53" w:rsidRDefault="00182C53" w:rsidP="00182C53">
      <w:pPr>
        <w:ind w:right="23"/>
      </w:pPr>
      <w:r>
        <w:t>Zastupitelstvo schvaluje směnu pozemků mezi Obcí Adršpach pozemky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Dolní Adršpach </w:t>
      </w:r>
      <w:proofErr w:type="gramStart"/>
      <w:r>
        <w:t>p.č.</w:t>
      </w:r>
      <w:proofErr w:type="gramEnd"/>
      <w:r>
        <w:t xml:space="preserve"> 788/6 o výměře 85 m2, 788/7 o výměře 56 m2, 790/6 o výměře 47 m2 druh pozemků – trvalý travní porost a manželi AB a VB pozemky v k.</w:t>
      </w:r>
      <w:proofErr w:type="spellStart"/>
      <w:r>
        <w:t>ú</w:t>
      </w:r>
      <w:proofErr w:type="spellEnd"/>
      <w:r>
        <w:t xml:space="preserve">. Dolní Adršpach </w:t>
      </w:r>
      <w:proofErr w:type="gramStart"/>
      <w:r>
        <w:t>p.č.</w:t>
      </w:r>
      <w:proofErr w:type="gramEnd"/>
      <w:r>
        <w:t xml:space="preserve"> 1080/8 o výměře 123 m2, 1080/10 o výměře 55 m2, 796/6 o výměře 58 m2 druh pozemků – ostatní plocha a trvalý travní porost </w:t>
      </w:r>
    </w:p>
    <w:p w:rsidR="00182C53" w:rsidRDefault="00182C53" w:rsidP="00182C53">
      <w:pPr>
        <w:ind w:right="23"/>
        <w:rPr>
          <w:b/>
        </w:rPr>
      </w:pPr>
    </w:p>
    <w:p w:rsidR="00182C53" w:rsidRDefault="00182C53" w:rsidP="00182C53">
      <w:pPr>
        <w:ind w:right="23"/>
        <w:jc w:val="both"/>
        <w:rPr>
          <w:b/>
        </w:rPr>
      </w:pPr>
      <w:r>
        <w:rPr>
          <w:b/>
        </w:rPr>
        <w:t>Usnesení č.5/13/2012</w:t>
      </w:r>
    </w:p>
    <w:p w:rsidR="00182C53" w:rsidRDefault="00182C53" w:rsidP="00182C53">
      <w:pPr>
        <w:ind w:right="23"/>
        <w:jc w:val="both"/>
      </w:pPr>
      <w:r>
        <w:t xml:space="preserve">Zastupitelstvo schvaluje úhradu daňového dokladu ve výši 15 000,- Kč včetně DPH za vyhrnování serpentin pro rok 2012 </w:t>
      </w:r>
    </w:p>
    <w:p w:rsidR="00182C53" w:rsidRDefault="00182C53" w:rsidP="00182C53">
      <w:pPr>
        <w:ind w:right="23"/>
        <w:jc w:val="both"/>
        <w:rPr>
          <w:b/>
        </w:rPr>
      </w:pPr>
    </w:p>
    <w:p w:rsidR="00182C53" w:rsidRDefault="00182C53" w:rsidP="00182C53">
      <w:pPr>
        <w:ind w:right="23"/>
        <w:jc w:val="both"/>
        <w:rPr>
          <w:b/>
        </w:rPr>
      </w:pPr>
      <w:r>
        <w:rPr>
          <w:b/>
        </w:rPr>
        <w:t>Usnesení č.6/13/2012</w:t>
      </w:r>
    </w:p>
    <w:p w:rsidR="00182C53" w:rsidRDefault="00182C53" w:rsidP="00182C53">
      <w:pPr>
        <w:ind w:right="23"/>
        <w:jc w:val="both"/>
      </w:pPr>
      <w:r>
        <w:t xml:space="preserve">Zastupitelstvo schvaluje podepsání smluv o zřízení věcného břemene dle geometrického plánu č. 146-6878/2011 ze dne </w:t>
      </w:r>
      <w:proofErr w:type="gramStart"/>
      <w:r>
        <w:t>21.1.2012</w:t>
      </w:r>
      <w:proofErr w:type="gramEnd"/>
      <w:r>
        <w:t xml:space="preserve"> mezi Obcí Adršpach a firmou GEOŠRAFO s.r.o., Hradec Králové</w:t>
      </w:r>
    </w:p>
    <w:p w:rsidR="00182C53" w:rsidRDefault="00182C53" w:rsidP="00182C53">
      <w:pPr>
        <w:ind w:right="23"/>
        <w:jc w:val="both"/>
        <w:rPr>
          <w:b/>
        </w:rPr>
      </w:pPr>
    </w:p>
    <w:p w:rsidR="00182C53" w:rsidRDefault="00182C53" w:rsidP="00182C53">
      <w:pPr>
        <w:ind w:right="23"/>
        <w:jc w:val="both"/>
        <w:rPr>
          <w:b/>
        </w:rPr>
      </w:pPr>
      <w:r>
        <w:rPr>
          <w:b/>
        </w:rPr>
        <w:t>Usnesení č.7/13/2012</w:t>
      </w:r>
    </w:p>
    <w:p w:rsidR="00182C53" w:rsidRDefault="00182C53" w:rsidP="00182C53">
      <w:pPr>
        <w:ind w:right="23"/>
        <w:jc w:val="both"/>
      </w:pPr>
      <w:r>
        <w:t xml:space="preserve">Zastupitelstvo schvaluje pořádání koncertu Jaroslava </w:t>
      </w:r>
      <w:proofErr w:type="spellStart"/>
      <w:r>
        <w:t>Hutky</w:t>
      </w:r>
      <w:proofErr w:type="spellEnd"/>
      <w:r>
        <w:t xml:space="preserve"> v kostele Povýšení svatého Kříže za cenu 7 000,- Kč + doprava 6,-Kč/1km, celkem 10 000,- Kč bez DPH</w:t>
      </w:r>
    </w:p>
    <w:p w:rsidR="00182C53" w:rsidRDefault="00182C53" w:rsidP="00182C53">
      <w:pPr>
        <w:ind w:right="23"/>
        <w:jc w:val="both"/>
        <w:rPr>
          <w:b/>
        </w:rPr>
      </w:pPr>
    </w:p>
    <w:p w:rsidR="00182C53" w:rsidRDefault="00182C53" w:rsidP="00182C53">
      <w:pPr>
        <w:ind w:right="23"/>
        <w:jc w:val="both"/>
        <w:rPr>
          <w:b/>
        </w:rPr>
      </w:pPr>
      <w:r>
        <w:rPr>
          <w:b/>
        </w:rPr>
        <w:t>Usnesení č.8/13/2012</w:t>
      </w:r>
    </w:p>
    <w:p w:rsidR="00182C53" w:rsidRDefault="00182C53" w:rsidP="00182C53">
      <w:pPr>
        <w:ind w:right="23"/>
        <w:jc w:val="both"/>
      </w:pPr>
      <w:r>
        <w:t xml:space="preserve">Zastupitelstvo schvaluje zadání vypracování projektu na opravu požární nádrže v Horním Adršpachu u </w:t>
      </w:r>
      <w:proofErr w:type="spellStart"/>
      <w:r>
        <w:t>Mikšovských</w:t>
      </w:r>
      <w:proofErr w:type="spellEnd"/>
      <w:r>
        <w:t xml:space="preserve">, opravu nádrže u </w:t>
      </w:r>
      <w:proofErr w:type="spellStart"/>
      <w:r>
        <w:t>čp</w:t>
      </w:r>
      <w:proofErr w:type="spellEnd"/>
      <w:r>
        <w:t>. 114 v Horním Adršpachu a zadání vypracování projektu na parkoviště u obecního úřadu</w:t>
      </w:r>
    </w:p>
    <w:p w:rsidR="00182C53" w:rsidRDefault="00182C53" w:rsidP="00182C53">
      <w:pPr>
        <w:ind w:right="23"/>
        <w:jc w:val="both"/>
        <w:rPr>
          <w:b/>
        </w:rPr>
      </w:pPr>
    </w:p>
    <w:p w:rsidR="00182C53" w:rsidRDefault="00182C53" w:rsidP="00182C53">
      <w:pPr>
        <w:ind w:right="23"/>
        <w:jc w:val="both"/>
        <w:rPr>
          <w:b/>
        </w:rPr>
      </w:pPr>
    </w:p>
    <w:p w:rsidR="00182C53" w:rsidRDefault="00182C53" w:rsidP="00182C53">
      <w:pPr>
        <w:ind w:right="23"/>
        <w:rPr>
          <w:b/>
        </w:rPr>
      </w:pPr>
      <w:r>
        <w:rPr>
          <w:b/>
        </w:rPr>
        <w:t>Usnesení č.9/13/2012</w:t>
      </w:r>
    </w:p>
    <w:p w:rsidR="00182C53" w:rsidRDefault="00182C53" w:rsidP="00182C53">
      <w:pPr>
        <w:ind w:right="23"/>
      </w:pPr>
      <w:r>
        <w:t>Zastupitelstvo schvaluje finanční příspěvek na činnost Skalní záchranné službě ve výši 10 000,- Kč</w:t>
      </w:r>
    </w:p>
    <w:p w:rsidR="00182C53" w:rsidRDefault="00182C53" w:rsidP="00182C53">
      <w:pPr>
        <w:ind w:right="23"/>
        <w:rPr>
          <w:b/>
        </w:rPr>
      </w:pPr>
    </w:p>
    <w:p w:rsidR="00182C53" w:rsidRDefault="00182C53" w:rsidP="00182C53">
      <w:pPr>
        <w:ind w:right="23"/>
        <w:rPr>
          <w:b/>
        </w:rPr>
      </w:pPr>
    </w:p>
    <w:p w:rsidR="00182C53" w:rsidRDefault="00182C53" w:rsidP="00182C53">
      <w:pPr>
        <w:ind w:right="23"/>
        <w:rPr>
          <w:b/>
        </w:rPr>
      </w:pPr>
    </w:p>
    <w:p w:rsidR="00182C53" w:rsidRDefault="00182C53" w:rsidP="00182C53">
      <w:pPr>
        <w:ind w:right="23"/>
        <w:rPr>
          <w:b/>
        </w:rPr>
      </w:pPr>
      <w:r>
        <w:rPr>
          <w:b/>
        </w:rPr>
        <w:lastRenderedPageBreak/>
        <w:t>Usnesení č.10/13/2012</w:t>
      </w:r>
    </w:p>
    <w:p w:rsidR="00182C53" w:rsidRDefault="00182C53" w:rsidP="00182C53">
      <w:pPr>
        <w:ind w:right="23"/>
      </w:pPr>
      <w:r>
        <w:t xml:space="preserve">Zastupitelstvo schvaluje žádost firmy ELTYM Hronov s.r.o., o povolení překopu komunikace ve vlastnictví obce Adršpach k vybudování přípojky </w:t>
      </w:r>
      <w:proofErr w:type="spellStart"/>
      <w:r>
        <w:t>kNN</w:t>
      </w:r>
      <w:proofErr w:type="spellEnd"/>
      <w:r>
        <w:t xml:space="preserve"> na pozemek </w:t>
      </w:r>
      <w:proofErr w:type="gramStart"/>
      <w:r>
        <w:t>p.č.</w:t>
      </w:r>
      <w:proofErr w:type="gramEnd"/>
      <w:r>
        <w:t xml:space="preserve"> 85/2 v k.</w:t>
      </w:r>
      <w:proofErr w:type="spellStart"/>
      <w:r>
        <w:t>ú</w:t>
      </w:r>
      <w:proofErr w:type="spellEnd"/>
      <w:r>
        <w:t>. Horní Adršpach</w:t>
      </w:r>
    </w:p>
    <w:p w:rsidR="00182C53" w:rsidRDefault="00182C53" w:rsidP="00182C53">
      <w:pPr>
        <w:ind w:right="23"/>
        <w:rPr>
          <w:b/>
        </w:rPr>
      </w:pPr>
    </w:p>
    <w:p w:rsidR="00182C53" w:rsidRDefault="00182C53" w:rsidP="00182C53">
      <w:pPr>
        <w:ind w:right="23"/>
        <w:rPr>
          <w:b/>
        </w:rPr>
      </w:pPr>
    </w:p>
    <w:p w:rsidR="00182C53" w:rsidRDefault="00182C53" w:rsidP="00182C53">
      <w:pPr>
        <w:ind w:right="23"/>
        <w:rPr>
          <w:b/>
        </w:rPr>
      </w:pPr>
      <w:r>
        <w:rPr>
          <w:b/>
        </w:rPr>
        <w:t>Usnesení 11/13/2012</w:t>
      </w:r>
    </w:p>
    <w:p w:rsidR="00182C53" w:rsidRDefault="00182C53" w:rsidP="00182C53">
      <w:pPr>
        <w:ind w:right="23"/>
      </w:pPr>
      <w:r>
        <w:t>Zastupitelstvo schvaluje úhradu členského příspěvku ve výši 8 910,- Kč Společnosti pro destinační management Broumovsko</w:t>
      </w:r>
    </w:p>
    <w:p w:rsidR="00182C53" w:rsidRDefault="00182C53" w:rsidP="00182C53">
      <w:pPr>
        <w:ind w:right="23"/>
        <w:rPr>
          <w:b/>
        </w:rPr>
      </w:pPr>
    </w:p>
    <w:p w:rsidR="00182C53" w:rsidRDefault="00182C53" w:rsidP="00182C53">
      <w:pPr>
        <w:ind w:right="23"/>
        <w:rPr>
          <w:b/>
        </w:rPr>
      </w:pPr>
      <w:r>
        <w:rPr>
          <w:b/>
        </w:rPr>
        <w:t>Usnesení č.12/13/2012</w:t>
      </w:r>
    </w:p>
    <w:p w:rsidR="00182C53" w:rsidRDefault="00182C53" w:rsidP="00182C53">
      <w:pPr>
        <w:ind w:right="23"/>
      </w:pPr>
      <w:r>
        <w:t xml:space="preserve">Zastupitelstvo schvaluje záměr pronájmu části pozemku </w:t>
      </w:r>
      <w:proofErr w:type="gramStart"/>
      <w:r>
        <w:t>p.č.</w:t>
      </w:r>
      <w:proofErr w:type="gramEnd"/>
      <w:r>
        <w:t xml:space="preserve"> 316 v k.</w:t>
      </w:r>
      <w:proofErr w:type="spellStart"/>
      <w:r>
        <w:t>ú</w:t>
      </w:r>
      <w:proofErr w:type="spellEnd"/>
      <w:r>
        <w:t>. Horní Adršpach za účelem zahrádky</w:t>
      </w:r>
    </w:p>
    <w:p w:rsidR="00182C53" w:rsidRDefault="00182C53" w:rsidP="00182C53">
      <w:pPr>
        <w:ind w:right="23"/>
        <w:rPr>
          <w:b/>
        </w:rPr>
      </w:pPr>
    </w:p>
    <w:p w:rsidR="00182C53" w:rsidRDefault="00182C53" w:rsidP="00182C53">
      <w:pPr>
        <w:ind w:right="-233"/>
        <w:rPr>
          <w:b/>
        </w:rPr>
      </w:pPr>
      <w:r>
        <w:rPr>
          <w:b/>
        </w:rPr>
        <w:t>Usnesení č.13/13/2012</w:t>
      </w:r>
    </w:p>
    <w:p w:rsidR="00182C53" w:rsidRDefault="00182C53" w:rsidP="00182C53">
      <w:pPr>
        <w:ind w:right="-233"/>
      </w:pPr>
      <w:r>
        <w:t xml:space="preserve">Zastupitelstvo schvaluje předloženou nabídku k prodeji zámku a tím pověřuje starostku p. Danu Cahovou k dalšímu jednání o odkoupení objektu - zámek v Dolním Adršpachu a přípravou „Smlouvy o vzájemné spolupráci“ </w:t>
      </w:r>
    </w:p>
    <w:p w:rsidR="00182C53" w:rsidRDefault="00182C53" w:rsidP="00182C53">
      <w:pPr>
        <w:ind w:right="-233"/>
        <w:rPr>
          <w:b/>
        </w:rPr>
      </w:pPr>
    </w:p>
    <w:p w:rsidR="00182C53" w:rsidRDefault="00182C53" w:rsidP="00182C53">
      <w:pPr>
        <w:ind w:right="-233"/>
        <w:rPr>
          <w:b/>
        </w:rPr>
      </w:pPr>
    </w:p>
    <w:p w:rsidR="00182C53" w:rsidRDefault="00182C53" w:rsidP="00182C53">
      <w:pPr>
        <w:ind w:right="-233"/>
        <w:rPr>
          <w:b/>
        </w:rPr>
      </w:pPr>
      <w:r>
        <w:rPr>
          <w:b/>
        </w:rPr>
        <w:t>Usnesení č.14/13/2012</w:t>
      </w:r>
    </w:p>
    <w:p w:rsidR="00182C53" w:rsidRDefault="00182C53" w:rsidP="00182C53">
      <w:pPr>
        <w:ind w:right="-233"/>
      </w:pPr>
      <w:r>
        <w:t xml:space="preserve">Zastupitelstvo schvaluje finanční částku ve výši 230 000,- Kč bez DPH na nákup vchodových dveří do </w:t>
      </w:r>
      <w:proofErr w:type="spellStart"/>
      <w:r>
        <w:t>čp</w:t>
      </w:r>
      <w:proofErr w:type="spellEnd"/>
      <w:r>
        <w:t>. 114 v Horním Adršpachu a na odkopání, odvodnění a odizolování bezbariérového přístupu domu</w:t>
      </w:r>
    </w:p>
    <w:p w:rsidR="00182C53" w:rsidRDefault="00182C53" w:rsidP="00182C53">
      <w:pPr>
        <w:ind w:right="23"/>
      </w:pPr>
    </w:p>
    <w:p w:rsidR="00182C53" w:rsidRDefault="00182C53" w:rsidP="00182C53">
      <w:pPr>
        <w:ind w:right="23"/>
        <w:rPr>
          <w:b/>
        </w:rPr>
      </w:pPr>
      <w:r>
        <w:rPr>
          <w:b/>
        </w:rPr>
        <w:t>Usnesení č.15/13/2012</w:t>
      </w:r>
    </w:p>
    <w:p w:rsidR="00182C53" w:rsidRDefault="00182C53" w:rsidP="00182C53">
      <w:pPr>
        <w:ind w:right="23"/>
      </w:pPr>
      <w:r>
        <w:t>Zastupitelstvo schvaluje záměr pronájmu stánku č. 3B na prodej suvenýrů v Dolním Adršpachu</w:t>
      </w:r>
    </w:p>
    <w:p w:rsidR="00182C53" w:rsidRDefault="00182C53" w:rsidP="00182C53">
      <w:pPr>
        <w:ind w:right="23"/>
        <w:rPr>
          <w:b/>
        </w:rPr>
      </w:pPr>
    </w:p>
    <w:p w:rsidR="00182C53" w:rsidRDefault="00182C53" w:rsidP="00182C53">
      <w:pPr>
        <w:ind w:right="23"/>
        <w:rPr>
          <w:b/>
        </w:rPr>
      </w:pPr>
    </w:p>
    <w:p w:rsidR="00182C53" w:rsidRDefault="00182C53" w:rsidP="00182C53">
      <w:pPr>
        <w:ind w:right="23"/>
        <w:rPr>
          <w:b/>
        </w:rPr>
      </w:pPr>
    </w:p>
    <w:p w:rsidR="00182C53" w:rsidRDefault="00182C53" w:rsidP="00182C53">
      <w:pPr>
        <w:ind w:right="23"/>
        <w:rPr>
          <w:b/>
        </w:rPr>
      </w:pPr>
      <w:r>
        <w:rPr>
          <w:b/>
        </w:rPr>
        <w:t>Zastupitelstvo obce bere na vědomí</w:t>
      </w:r>
    </w:p>
    <w:p w:rsidR="00182C53" w:rsidRDefault="00182C53" w:rsidP="00182C53">
      <w:pPr>
        <w:ind w:right="23"/>
      </w:pPr>
    </w:p>
    <w:p w:rsidR="00182C53" w:rsidRDefault="00182C53" w:rsidP="00182C53">
      <w:pPr>
        <w:ind w:right="23"/>
        <w:jc w:val="both"/>
      </w:pPr>
      <w:r>
        <w:t xml:space="preserve">Zastupitelstvo bere na vědomí nastoupení náhradníka Tomáše Koníře na uvolněný mandát s platností od </w:t>
      </w:r>
      <w:proofErr w:type="gramStart"/>
      <w:r>
        <w:t>28.2.2012</w:t>
      </w:r>
      <w:proofErr w:type="gramEnd"/>
    </w:p>
    <w:p w:rsidR="00182C53" w:rsidRDefault="00182C53" w:rsidP="00182C53">
      <w:pPr>
        <w:ind w:right="23"/>
        <w:jc w:val="both"/>
      </w:pPr>
      <w:r>
        <w:t>Složení slibu zastupitele obce Adršpach dle § 69 odst. 2 zákona o obcích + stanovení měsíční</w:t>
      </w:r>
    </w:p>
    <w:p w:rsidR="00182C53" w:rsidRDefault="00182C53" w:rsidP="00182C53">
      <w:pPr>
        <w:ind w:right="23"/>
        <w:jc w:val="both"/>
      </w:pPr>
      <w:r>
        <w:t xml:space="preserve">odměny neuvolněnému funkcionáři dle platného nařízení vlády č.37/2003 ve znění pozdějších předpisů s platností od </w:t>
      </w:r>
      <w:proofErr w:type="gramStart"/>
      <w:r>
        <w:t>28.2.2012</w:t>
      </w:r>
      <w:proofErr w:type="gramEnd"/>
      <w:r>
        <w:t xml:space="preserve"> do konce volebního mandátu, viz příloha usnesení </w:t>
      </w:r>
    </w:p>
    <w:p w:rsidR="00182C53" w:rsidRDefault="00182C53" w:rsidP="00182C53">
      <w:pPr>
        <w:ind w:right="23"/>
      </w:pPr>
    </w:p>
    <w:p w:rsidR="00182C53" w:rsidRDefault="00182C53" w:rsidP="00182C53">
      <w:pPr>
        <w:ind w:right="23"/>
        <w:jc w:val="both"/>
      </w:pPr>
    </w:p>
    <w:p w:rsidR="00182C53" w:rsidRDefault="00182C53" w:rsidP="00182C53">
      <w:pPr>
        <w:ind w:right="23"/>
      </w:pPr>
    </w:p>
    <w:p w:rsidR="00182C53" w:rsidRDefault="00182C53" w:rsidP="00182C53">
      <w:pPr>
        <w:ind w:right="23"/>
      </w:pPr>
      <w:r>
        <w:t xml:space="preserve">Zastupitelstvo bere na vědomí vzdání se práva na uvolněný mandát do Zastupitelstva obce Adršpach p. R. </w:t>
      </w:r>
      <w:proofErr w:type="spellStart"/>
      <w:r>
        <w:t>Plocka</w:t>
      </w:r>
      <w:proofErr w:type="spellEnd"/>
    </w:p>
    <w:p w:rsidR="00182C53" w:rsidRDefault="00182C53" w:rsidP="00182C53">
      <w:pPr>
        <w:ind w:right="23"/>
        <w:jc w:val="both"/>
        <w:rPr>
          <w:u w:val="single"/>
        </w:rPr>
      </w:pPr>
    </w:p>
    <w:p w:rsidR="00182C53" w:rsidRDefault="00182C53" w:rsidP="00182C53">
      <w:pPr>
        <w:ind w:right="23"/>
        <w:jc w:val="both"/>
      </w:pPr>
    </w:p>
    <w:p w:rsidR="00182C53" w:rsidRDefault="00182C53" w:rsidP="00182C53">
      <w:pPr>
        <w:ind w:right="23"/>
        <w:jc w:val="both"/>
      </w:pPr>
      <w:r>
        <w:t>Zastupitelstvo bere na vědomí ukončení inventarizace hospodářských prostředků obce Adršpach dle pokynu č.17/2011</w:t>
      </w:r>
    </w:p>
    <w:p w:rsidR="00182C53" w:rsidRDefault="00182C53" w:rsidP="00182C53">
      <w:pPr>
        <w:ind w:right="23"/>
        <w:jc w:val="both"/>
      </w:pPr>
    </w:p>
    <w:p w:rsidR="00182C53" w:rsidRDefault="00182C53" w:rsidP="00182C53">
      <w:pPr>
        <w:ind w:right="23"/>
        <w:jc w:val="both"/>
      </w:pPr>
    </w:p>
    <w:p w:rsidR="00182C53" w:rsidRDefault="00182C53" w:rsidP="00182C53">
      <w:pPr>
        <w:ind w:right="23"/>
        <w:jc w:val="both"/>
      </w:pPr>
      <w:r>
        <w:t>Zastupitelstvo bere na vědomí Výroční zprávu obce Adršpach za rok 2011 dle zákona č. 106/1999 Sb.</w:t>
      </w:r>
    </w:p>
    <w:p w:rsidR="00182C53" w:rsidRDefault="00182C53" w:rsidP="00182C53">
      <w:pPr>
        <w:ind w:right="23"/>
        <w:jc w:val="both"/>
      </w:pPr>
    </w:p>
    <w:p w:rsidR="00182C53" w:rsidRDefault="00182C53" w:rsidP="00182C53">
      <w:pPr>
        <w:ind w:right="23"/>
        <w:jc w:val="both"/>
      </w:pPr>
      <w:r>
        <w:t>Zastupitelstvo bere na vědomí výroční zprávu SDH Adršpach za rok 2011</w:t>
      </w:r>
    </w:p>
    <w:p w:rsidR="00182C53" w:rsidRDefault="00182C53" w:rsidP="00182C53">
      <w:pPr>
        <w:ind w:right="23"/>
        <w:jc w:val="both"/>
      </w:pPr>
    </w:p>
    <w:p w:rsidR="00182C53" w:rsidRDefault="00182C53" w:rsidP="00182C53">
      <w:pPr>
        <w:ind w:right="23"/>
        <w:jc w:val="both"/>
        <w:rPr>
          <w:u w:val="single"/>
        </w:rPr>
      </w:pPr>
    </w:p>
    <w:p w:rsidR="00182C53" w:rsidRDefault="00182C53" w:rsidP="00182C53">
      <w:pPr>
        <w:ind w:right="23"/>
        <w:jc w:val="both"/>
      </w:pPr>
      <w:r>
        <w:t>Zastupitelstvo bere na vědomí pozvánka na pracovní seminář „Průzkumné území Trutnovsko“ pořádaný dne 6. března 2012 od 9 hodin</w:t>
      </w:r>
    </w:p>
    <w:p w:rsidR="00182C53" w:rsidRDefault="00182C53" w:rsidP="00182C53">
      <w:pPr>
        <w:ind w:right="23"/>
        <w:jc w:val="both"/>
      </w:pPr>
    </w:p>
    <w:p w:rsidR="00182C53" w:rsidRDefault="00182C53" w:rsidP="00182C53">
      <w:pPr>
        <w:ind w:right="23"/>
        <w:jc w:val="both"/>
      </w:pPr>
      <w:r>
        <w:t xml:space="preserve">Zastupitelstvo bere na vědomí souhlas zastupitelů obce s chemickým posypem silnice III. třídy 301 10 v úseku Teplice nad Metují - Adršpach </w:t>
      </w:r>
    </w:p>
    <w:p w:rsidR="00182C53" w:rsidRDefault="00182C53" w:rsidP="00182C53">
      <w:pPr>
        <w:ind w:right="23"/>
        <w:jc w:val="both"/>
      </w:pPr>
    </w:p>
    <w:p w:rsidR="00182C53" w:rsidRDefault="00182C53" w:rsidP="00182C53">
      <w:pPr>
        <w:ind w:right="23"/>
        <w:jc w:val="both"/>
      </w:pPr>
    </w:p>
    <w:p w:rsidR="00182C53" w:rsidRDefault="00182C53" w:rsidP="00182C53">
      <w:pPr>
        <w:ind w:right="23"/>
        <w:jc w:val="both"/>
      </w:pPr>
      <w:r>
        <w:t xml:space="preserve">ZO bere na vědomí otevření nového vstupu do skal v Dolním Adršpachu proběhne dne </w:t>
      </w:r>
      <w:proofErr w:type="gramStart"/>
      <w:r>
        <w:t>31.3.2012</w:t>
      </w:r>
      <w:proofErr w:type="gramEnd"/>
      <w:r>
        <w:t xml:space="preserve"> od 14.00 hodin a po slavnostním otevření proběhne promítání filmu POSEIDON v </w:t>
      </w:r>
      <w:proofErr w:type="spellStart"/>
      <w:r>
        <w:t>hasičárně</w:t>
      </w:r>
      <w:proofErr w:type="spellEnd"/>
      <w:r>
        <w:t xml:space="preserve"> SDH Adršpach v HA</w:t>
      </w:r>
    </w:p>
    <w:p w:rsidR="00182C53" w:rsidRDefault="00182C53" w:rsidP="00182C53">
      <w:pPr>
        <w:ind w:right="23"/>
        <w:jc w:val="both"/>
      </w:pPr>
    </w:p>
    <w:p w:rsidR="00182C53" w:rsidRDefault="00182C53" w:rsidP="00182C53">
      <w:pPr>
        <w:ind w:right="23"/>
        <w:jc w:val="both"/>
      </w:pPr>
    </w:p>
    <w:p w:rsidR="00182C53" w:rsidRDefault="00182C53" w:rsidP="00182C53">
      <w:pPr>
        <w:ind w:right="23"/>
        <w:jc w:val="both"/>
      </w:pPr>
      <w:r>
        <w:t xml:space="preserve">Zastupitelstvo bere na vědomí pozvání na 15. setkání Velikonočních tradic dne 24. března 2012 v </w:t>
      </w:r>
      <w:proofErr w:type="spellStart"/>
      <w:r>
        <w:t>Radkówě</w:t>
      </w:r>
      <w:proofErr w:type="spellEnd"/>
      <w:r>
        <w:t xml:space="preserve"> – zúčastní se p. Cahová, p. </w:t>
      </w:r>
      <w:proofErr w:type="spellStart"/>
      <w:r>
        <w:t>Radoňová</w:t>
      </w:r>
      <w:proofErr w:type="spellEnd"/>
    </w:p>
    <w:p w:rsidR="00182C53" w:rsidRDefault="00182C53" w:rsidP="00182C53">
      <w:pPr>
        <w:ind w:right="-233"/>
      </w:pPr>
    </w:p>
    <w:p w:rsidR="00182C53" w:rsidRDefault="00182C53" w:rsidP="00182C53">
      <w:pPr>
        <w:ind w:right="-233"/>
      </w:pPr>
    </w:p>
    <w:p w:rsidR="00182C53" w:rsidRDefault="00182C53" w:rsidP="00182C53">
      <w:pPr>
        <w:ind w:right="23"/>
      </w:pPr>
      <w:r>
        <w:t xml:space="preserve">Zastupitelstvo bere na vědomí nabídku aktualizovaných leteckých snímků obce Adršpach od firmy JAS </w:t>
      </w:r>
      <w:proofErr w:type="spellStart"/>
      <w:r>
        <w:t>Hosín</w:t>
      </w:r>
      <w:proofErr w:type="spellEnd"/>
      <w:r>
        <w:t>.  Tuto nabídky ZO využije v roce 2013.</w:t>
      </w:r>
    </w:p>
    <w:p w:rsidR="00182C53" w:rsidRDefault="00182C53" w:rsidP="00182C53">
      <w:pPr>
        <w:ind w:right="23"/>
        <w:rPr>
          <w:b/>
        </w:rPr>
      </w:pPr>
    </w:p>
    <w:p w:rsidR="00182C53" w:rsidRDefault="00182C53" w:rsidP="00182C53">
      <w:pPr>
        <w:ind w:right="23"/>
        <w:rPr>
          <w:b/>
        </w:rPr>
      </w:pPr>
    </w:p>
    <w:p w:rsidR="00182C53" w:rsidRDefault="00182C53" w:rsidP="00182C53">
      <w:pPr>
        <w:ind w:right="23"/>
        <w:rPr>
          <w:b/>
        </w:rPr>
      </w:pPr>
    </w:p>
    <w:p w:rsidR="00182C53" w:rsidRDefault="00182C53" w:rsidP="00182C53">
      <w:pPr>
        <w:tabs>
          <w:tab w:val="num" w:pos="360"/>
        </w:tabs>
        <w:ind w:right="23"/>
        <w:jc w:val="both"/>
      </w:pPr>
    </w:p>
    <w:p w:rsidR="00182C53" w:rsidRDefault="00182C53" w:rsidP="00182C53">
      <w:pPr>
        <w:tabs>
          <w:tab w:val="num" w:pos="360"/>
        </w:tabs>
        <w:ind w:right="23"/>
        <w:jc w:val="both"/>
      </w:pPr>
    </w:p>
    <w:p w:rsidR="00182C53" w:rsidRDefault="00182C53" w:rsidP="00182C53">
      <w:pPr>
        <w:tabs>
          <w:tab w:val="num" w:pos="360"/>
        </w:tabs>
        <w:ind w:right="23"/>
        <w:jc w:val="both"/>
      </w:pPr>
    </w:p>
    <w:p w:rsidR="00182C53" w:rsidRDefault="00182C53" w:rsidP="00182C53">
      <w:pPr>
        <w:tabs>
          <w:tab w:val="num" w:pos="360"/>
        </w:tabs>
        <w:ind w:right="23"/>
        <w:jc w:val="both"/>
      </w:pPr>
    </w:p>
    <w:p w:rsidR="00182C53" w:rsidRDefault="00182C53" w:rsidP="00182C53">
      <w:pPr>
        <w:tabs>
          <w:tab w:val="num" w:pos="360"/>
        </w:tabs>
        <w:ind w:right="23"/>
        <w:jc w:val="both"/>
      </w:pPr>
    </w:p>
    <w:p w:rsidR="00182C53" w:rsidRDefault="00182C53" w:rsidP="00182C53">
      <w:pPr>
        <w:tabs>
          <w:tab w:val="num" w:pos="360"/>
        </w:tabs>
        <w:ind w:right="23"/>
        <w:jc w:val="both"/>
        <w:rPr>
          <w:b/>
        </w:rPr>
      </w:pPr>
    </w:p>
    <w:p w:rsidR="00182C53" w:rsidRDefault="00182C53" w:rsidP="00182C53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182C53" w:rsidRDefault="00182C53" w:rsidP="00182C53">
      <w:pPr>
        <w:ind w:right="23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</w:p>
    <w:p w:rsidR="00182C53" w:rsidRDefault="00182C53" w:rsidP="00182C53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C22222" w:rsidRDefault="00C22222"/>
    <w:p w:rsidR="00477FB5" w:rsidRDefault="00477FB5"/>
    <w:p w:rsidR="00477FB5" w:rsidRDefault="00477FB5"/>
    <w:p w:rsidR="00477FB5" w:rsidRDefault="00477FB5"/>
    <w:p w:rsidR="00477FB5" w:rsidRDefault="00477FB5"/>
    <w:p w:rsidR="00477FB5" w:rsidRDefault="00477FB5"/>
    <w:p w:rsidR="00477FB5" w:rsidRDefault="00477FB5"/>
    <w:p w:rsidR="00477FB5" w:rsidRDefault="00477FB5"/>
    <w:p w:rsidR="00477FB5" w:rsidRDefault="00477FB5"/>
    <w:p w:rsidR="00477FB5" w:rsidRDefault="00477FB5"/>
    <w:p w:rsidR="00477FB5" w:rsidRDefault="00477FB5"/>
    <w:p w:rsidR="00477FB5" w:rsidRDefault="00477FB5"/>
    <w:p w:rsidR="00477FB5" w:rsidRDefault="00477FB5"/>
    <w:p w:rsidR="00477FB5" w:rsidRDefault="00477FB5"/>
    <w:p w:rsidR="00477FB5" w:rsidRDefault="00477FB5"/>
    <w:p w:rsidR="00477FB5" w:rsidRDefault="00477FB5"/>
    <w:sectPr w:rsidR="00477FB5" w:rsidSect="00C22222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22222"/>
    <w:rsid w:val="00182C53"/>
    <w:rsid w:val="00477FB5"/>
    <w:rsid w:val="00C22222"/>
    <w:rsid w:val="00E0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C5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47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677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Adršpach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Ondra</cp:lastModifiedBy>
  <cp:revision>2</cp:revision>
  <dcterms:created xsi:type="dcterms:W3CDTF">2012-03-02T18:56:00Z</dcterms:created>
  <dcterms:modified xsi:type="dcterms:W3CDTF">2012-03-02T18:56:00Z</dcterms:modified>
</cp:coreProperties>
</file>